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98E8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AFF156A" wp14:editId="46E532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2CB1B" w14:textId="77777777" w:rsidR="00A62D44" w:rsidRPr="004C6EEE" w:rsidRDefault="00A62D44" w:rsidP="004C6EEE">
      <w:pPr>
        <w:pStyle w:val="Sectionbreakfirstpage"/>
        <w:sectPr w:rsidR="00A62D44" w:rsidRPr="004C6EEE" w:rsidSect="00721D00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titlePg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3C85C049" w14:textId="77777777" w:rsidTr="00647B30">
        <w:tc>
          <w:tcPr>
            <w:tcW w:w="11907" w:type="dxa"/>
          </w:tcPr>
          <w:p w14:paraId="48A6A7F2" w14:textId="02EAEF5A" w:rsidR="00AD784C" w:rsidRPr="00161AA0" w:rsidRDefault="00652F82" w:rsidP="00CE12AF">
            <w:pPr>
              <w:pStyle w:val="Documenttitle"/>
            </w:pPr>
            <w:r>
              <w:t xml:space="preserve">Coronavirus related Participant Information Consent Form </w:t>
            </w:r>
            <w:r w:rsidR="00687F56">
              <w:t xml:space="preserve">- </w:t>
            </w:r>
            <w:r>
              <w:t>Jurisdiction specific legislation table</w:t>
            </w:r>
          </w:p>
        </w:tc>
      </w:tr>
      <w:tr w:rsidR="00CE12AF" w14:paraId="7FFFEBC3" w14:textId="77777777" w:rsidTr="00647B30">
        <w:tc>
          <w:tcPr>
            <w:tcW w:w="11907" w:type="dxa"/>
          </w:tcPr>
          <w:p w14:paraId="722E9465" w14:textId="3E067D5C" w:rsidR="00CE12AF" w:rsidRPr="00A1389F" w:rsidRDefault="00CE12AF" w:rsidP="00CE12AF">
            <w:pPr>
              <w:pStyle w:val="Documentsubtitle"/>
            </w:pPr>
          </w:p>
        </w:tc>
      </w:tr>
      <w:tr w:rsidR="00CE12AF" w14:paraId="00F3CAA6" w14:textId="77777777" w:rsidTr="00647B30">
        <w:tc>
          <w:tcPr>
            <w:tcW w:w="11907" w:type="dxa"/>
          </w:tcPr>
          <w:p w14:paraId="18048876" w14:textId="77777777" w:rsidR="00CE12AF" w:rsidRPr="00250DC4" w:rsidRDefault="00BE5120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901F0">
              <w:t>OFFICIAL</w:t>
            </w:r>
            <w:r>
              <w:fldChar w:fldCharType="end"/>
            </w:r>
          </w:p>
        </w:tc>
      </w:tr>
    </w:tbl>
    <w:p w14:paraId="105A8465" w14:textId="77777777" w:rsidR="00652F82" w:rsidRDefault="00652F82" w:rsidP="00CA3353">
      <w:pPr>
        <w:pStyle w:val="Introtext"/>
      </w:pPr>
      <w:bookmarkStart w:id="0" w:name="_Toc66711981"/>
      <w:bookmarkStart w:id="1" w:name="_Hlk66712316"/>
      <w:bookmarkStart w:id="2" w:name="_Hlk37240926"/>
    </w:p>
    <w:p w14:paraId="3E0C1330" w14:textId="551E0B00" w:rsidR="00652F82" w:rsidRDefault="00652F82" w:rsidP="006B74E8">
      <w:pPr>
        <w:pStyle w:val="Introtext"/>
      </w:pPr>
      <w:r>
        <w:t>If using the Participant Information Consent Form for non-interventional coronavirus research, it will be necessary for other jurisdictions to insert specific legislation if applicable</w:t>
      </w:r>
      <w:r w:rsidR="006B74E8">
        <w:t>.</w:t>
      </w:r>
    </w:p>
    <w:p w14:paraId="7B91AB61" w14:textId="2D9CB60D" w:rsidR="00652F82" w:rsidRPr="00652F82" w:rsidRDefault="00652F82" w:rsidP="00652F82">
      <w:pPr>
        <w:pStyle w:val="Tablecaption"/>
      </w:pPr>
      <w:r>
        <w:t>Jurisdiction specific legislation table</w:t>
      </w:r>
    </w:p>
    <w:tbl>
      <w:tblPr>
        <w:tblStyle w:val="TableGrid"/>
        <w:tblW w:w="15021" w:type="dxa"/>
        <w:tblLook w:val="06A0" w:firstRow="1" w:lastRow="0" w:firstColumn="1" w:lastColumn="0" w:noHBand="1" w:noVBand="1"/>
      </w:tblPr>
      <w:tblGrid>
        <w:gridCol w:w="2405"/>
        <w:gridCol w:w="7088"/>
        <w:gridCol w:w="5528"/>
      </w:tblGrid>
      <w:tr w:rsidR="00652F82" w14:paraId="69F332B6" w14:textId="77777777" w:rsidTr="00ED736E">
        <w:trPr>
          <w:tblHeader/>
        </w:trPr>
        <w:tc>
          <w:tcPr>
            <w:tcW w:w="2405" w:type="dxa"/>
          </w:tcPr>
          <w:p w14:paraId="4E833FE0" w14:textId="45FCE0F3" w:rsidR="00652F82" w:rsidRPr="00CB3285" w:rsidRDefault="00ED736E" w:rsidP="00A170D1">
            <w:pPr>
              <w:pStyle w:val="Tablecolhead"/>
            </w:pPr>
            <w:r>
              <w:t>Jurisdiction</w:t>
            </w:r>
          </w:p>
        </w:tc>
        <w:tc>
          <w:tcPr>
            <w:tcW w:w="7088" w:type="dxa"/>
          </w:tcPr>
          <w:p w14:paraId="1C3662E6" w14:textId="1E2E6CE5" w:rsidR="00652F82" w:rsidRDefault="00ED736E" w:rsidP="00A170D1">
            <w:pPr>
              <w:pStyle w:val="Tablecolhead"/>
            </w:pPr>
            <w:r>
              <w:t>Legislation</w:t>
            </w:r>
          </w:p>
        </w:tc>
        <w:tc>
          <w:tcPr>
            <w:tcW w:w="5528" w:type="dxa"/>
          </w:tcPr>
          <w:p w14:paraId="6D7CC1F5" w14:textId="771DACC3" w:rsidR="00652F82" w:rsidRDefault="00ED736E" w:rsidP="00A170D1">
            <w:pPr>
              <w:pStyle w:val="Tablecolhead"/>
            </w:pPr>
            <w:r>
              <w:t>Contact details</w:t>
            </w:r>
          </w:p>
        </w:tc>
      </w:tr>
      <w:tr w:rsidR="00ED736E" w14:paraId="4D8E71C9" w14:textId="77777777" w:rsidTr="00ED736E">
        <w:tc>
          <w:tcPr>
            <w:tcW w:w="2405" w:type="dxa"/>
          </w:tcPr>
          <w:p w14:paraId="28A5C24A" w14:textId="77777777" w:rsidR="00ED736E" w:rsidRDefault="00ED736E" w:rsidP="00ED736E">
            <w:r>
              <w:t>Victoria</w:t>
            </w:r>
          </w:p>
          <w:p w14:paraId="79FB4DFD" w14:textId="3BFB096F" w:rsidR="00ED736E" w:rsidRDefault="00ED736E" w:rsidP="00ED736E"/>
        </w:tc>
        <w:tc>
          <w:tcPr>
            <w:tcW w:w="7088" w:type="dxa"/>
          </w:tcPr>
          <w:p w14:paraId="62493F73" w14:textId="77777777" w:rsidR="00ED736E" w:rsidRDefault="00ED736E" w:rsidP="00ED736E">
            <w:pPr>
              <w:pStyle w:val="Tabletext"/>
              <w:rPr>
                <w:bCs/>
                <w:sz w:val="20"/>
              </w:rPr>
            </w:pPr>
            <w:r w:rsidRPr="00195CC9">
              <w:rPr>
                <w:bCs/>
                <w:i/>
                <w:iCs/>
                <w:sz w:val="20"/>
              </w:rPr>
              <w:t>Health Records Act 2001 </w:t>
            </w:r>
            <w:r w:rsidRPr="00195CC9">
              <w:rPr>
                <w:bCs/>
                <w:sz w:val="20"/>
              </w:rPr>
              <w:t>(Vic)</w:t>
            </w:r>
          </w:p>
          <w:p w14:paraId="4A8ED736" w14:textId="122CF896" w:rsidR="00ED736E" w:rsidRDefault="00ED736E" w:rsidP="00ED736E">
            <w:pPr>
              <w:pStyle w:val="Tabletext"/>
            </w:pPr>
            <w:r w:rsidRPr="00195CC9">
              <w:rPr>
                <w:bCs/>
                <w:i/>
                <w:iCs/>
                <w:sz w:val="20"/>
              </w:rPr>
              <w:t>Human Tissue Act 1982 </w:t>
            </w:r>
            <w:r w:rsidRPr="00195CC9">
              <w:rPr>
                <w:bCs/>
                <w:sz w:val="20"/>
              </w:rPr>
              <w:t>(Vic)</w:t>
            </w:r>
          </w:p>
        </w:tc>
        <w:tc>
          <w:tcPr>
            <w:tcW w:w="5528" w:type="dxa"/>
          </w:tcPr>
          <w:p w14:paraId="62E8173D" w14:textId="384347FE" w:rsidR="009765A2" w:rsidRPr="009765A2" w:rsidRDefault="009765A2" w:rsidP="00ED736E">
            <w:pPr>
              <w:pStyle w:val="DHHStabletext"/>
              <w:rPr>
                <w:rStyle w:val="Hyperlink"/>
                <w:u w:val="single"/>
              </w:rPr>
            </w:pPr>
            <w:r w:rsidRPr="009765A2">
              <w:rPr>
                <w:rStyle w:val="Hyperlink"/>
                <w:rFonts w:eastAsia="Times"/>
                <w:b/>
                <w:bCs/>
                <w:sz w:val="21"/>
                <w:szCs w:val="21"/>
                <w:u w:val="single"/>
              </w:rPr>
              <w:fldChar w:fldCharType="begin"/>
            </w:r>
            <w:r w:rsidRPr="009765A2">
              <w:rPr>
                <w:rStyle w:val="Hyperlink"/>
                <w:rFonts w:eastAsia="Times"/>
                <w:b/>
                <w:bCs/>
                <w:sz w:val="21"/>
                <w:szCs w:val="21"/>
                <w:u w:val="single"/>
              </w:rPr>
              <w:instrText xml:space="preserve"> HYPERLINK "https://www.clinicaltrialsandresearch.vic.gov.au/ethics-application" </w:instrText>
            </w:r>
            <w:r w:rsidRPr="009765A2">
              <w:rPr>
                <w:rStyle w:val="Hyperlink"/>
                <w:rFonts w:eastAsia="Times"/>
                <w:b/>
                <w:bCs/>
                <w:sz w:val="21"/>
                <w:szCs w:val="21"/>
                <w:u w:val="single"/>
              </w:rPr>
            </w:r>
            <w:r w:rsidRPr="009765A2">
              <w:rPr>
                <w:rStyle w:val="Hyperlink"/>
                <w:rFonts w:eastAsia="Times"/>
                <w:b/>
                <w:bCs/>
                <w:sz w:val="21"/>
                <w:szCs w:val="21"/>
                <w:u w:val="single"/>
              </w:rPr>
              <w:fldChar w:fldCharType="separate"/>
            </w:r>
            <w:r w:rsidRPr="009765A2">
              <w:rPr>
                <w:rStyle w:val="Hyperlink"/>
                <w:rFonts w:eastAsia="Times"/>
                <w:b/>
                <w:bCs/>
                <w:sz w:val="21"/>
                <w:szCs w:val="21"/>
                <w:u w:val="single"/>
              </w:rPr>
              <w:t>Clinical Trials and Research webpage</w:t>
            </w:r>
          </w:p>
          <w:p w14:paraId="784A34AD" w14:textId="3B4E5BFB" w:rsidR="009765A2" w:rsidRPr="009765A2" w:rsidRDefault="009765A2" w:rsidP="00ED736E">
            <w:pPr>
              <w:pStyle w:val="DHHStabletext"/>
              <w:rPr>
                <w:rFonts w:eastAsia="Times"/>
                <w:color w:val="004C97"/>
                <w:sz w:val="21"/>
                <w:szCs w:val="21"/>
                <w:u w:val="single"/>
              </w:rPr>
            </w:pPr>
            <w:r w:rsidRPr="009765A2">
              <w:rPr>
                <w:rStyle w:val="Hyperlink"/>
                <w:rFonts w:eastAsia="Times"/>
                <w:b/>
                <w:bCs/>
                <w:sz w:val="21"/>
                <w:szCs w:val="21"/>
                <w:u w:val="single"/>
              </w:rPr>
              <w:fldChar w:fldCharType="end"/>
            </w:r>
            <w:r w:rsidR="00ED736E" w:rsidRPr="009765A2">
              <w:rPr>
                <w:rFonts w:eastAsia="Times"/>
                <w:sz w:val="21"/>
                <w:szCs w:val="21"/>
              </w:rPr>
              <w:t>See Victorian Specific Module guidelines</w:t>
            </w:r>
          </w:p>
        </w:tc>
      </w:tr>
      <w:tr w:rsidR="00ED736E" w14:paraId="6AB7EDC3" w14:textId="77777777" w:rsidTr="00ED736E">
        <w:trPr>
          <w:trHeight w:val="756"/>
        </w:trPr>
        <w:tc>
          <w:tcPr>
            <w:tcW w:w="2405" w:type="dxa"/>
          </w:tcPr>
          <w:p w14:paraId="6CB01A16" w14:textId="249D257C" w:rsidR="00ED736E" w:rsidRPr="002365B4" w:rsidRDefault="00ED736E" w:rsidP="00ED736E">
            <w:r>
              <w:t>New South Wales</w:t>
            </w:r>
          </w:p>
        </w:tc>
        <w:tc>
          <w:tcPr>
            <w:tcW w:w="7088" w:type="dxa"/>
          </w:tcPr>
          <w:p w14:paraId="19C44117" w14:textId="680EE8F3" w:rsidR="00ED736E" w:rsidRPr="002365B4" w:rsidRDefault="004C2F66" w:rsidP="00ED736E">
            <w:pPr>
              <w:pStyle w:val="Tabletext"/>
            </w:pPr>
            <w:r>
              <w:rPr>
                <w:bCs/>
                <w:i/>
                <w:iCs/>
                <w:sz w:val="20"/>
              </w:rPr>
              <w:t xml:space="preserve">Health </w:t>
            </w:r>
            <w:r w:rsidR="00ED736E" w:rsidRPr="00195CC9">
              <w:rPr>
                <w:bCs/>
                <w:i/>
                <w:iCs/>
                <w:sz w:val="20"/>
              </w:rPr>
              <w:t xml:space="preserve">Records and Information Privacy Act 2002 (HRIP Act) </w:t>
            </w:r>
            <w:r w:rsidR="00ED736E" w:rsidRPr="00195CC9">
              <w:rPr>
                <w:bCs/>
                <w:sz w:val="20"/>
              </w:rPr>
              <w:t>(NSW</w:t>
            </w:r>
            <w:r w:rsidR="00ED736E">
              <w:rPr>
                <w:bCs/>
                <w:sz w:val="20"/>
              </w:rPr>
              <w:t>)</w:t>
            </w:r>
          </w:p>
        </w:tc>
        <w:tc>
          <w:tcPr>
            <w:tcW w:w="5528" w:type="dxa"/>
          </w:tcPr>
          <w:p w14:paraId="7587C0EF" w14:textId="4D797271" w:rsidR="00ED736E" w:rsidRPr="00AF74C6" w:rsidRDefault="00BE5120" w:rsidP="00ED736E">
            <w:pPr>
              <w:rPr>
                <w:szCs w:val="21"/>
                <w:u w:val="single"/>
              </w:rPr>
            </w:pPr>
            <w:hyperlink r:id="rId15" w:tgtFrame="_blank" w:history="1">
              <w:r w:rsidR="00ED736E" w:rsidRPr="00AF74C6">
                <w:rPr>
                  <w:rStyle w:val="Hyperlink"/>
                  <w:rFonts w:eastAsia="Times"/>
                  <w:b/>
                  <w:bCs/>
                  <w:szCs w:val="21"/>
                  <w:u w:val="single"/>
                </w:rPr>
                <w:t>The Office for Health and Medical Research</w:t>
              </w:r>
            </w:hyperlink>
          </w:p>
        </w:tc>
      </w:tr>
      <w:tr w:rsidR="00ED736E" w14:paraId="006B01B5" w14:textId="77777777" w:rsidTr="00ED736E">
        <w:trPr>
          <w:trHeight w:val="756"/>
        </w:trPr>
        <w:tc>
          <w:tcPr>
            <w:tcW w:w="2405" w:type="dxa"/>
          </w:tcPr>
          <w:p w14:paraId="55094C2B" w14:textId="42EBC898" w:rsidR="00ED736E" w:rsidRPr="00E13C3C" w:rsidRDefault="00ED736E" w:rsidP="00ED736E">
            <w:r>
              <w:t>Queensland</w:t>
            </w:r>
          </w:p>
        </w:tc>
        <w:tc>
          <w:tcPr>
            <w:tcW w:w="7088" w:type="dxa"/>
          </w:tcPr>
          <w:p w14:paraId="60BBE38B" w14:textId="135A89AD" w:rsidR="00ED736E" w:rsidRPr="0044603E" w:rsidRDefault="00ED736E" w:rsidP="00ED736E">
            <w:pPr>
              <w:pStyle w:val="Tabletext"/>
            </w:pPr>
            <w:r w:rsidRPr="00195CC9">
              <w:rPr>
                <w:bCs/>
                <w:i/>
                <w:iCs/>
                <w:sz w:val="20"/>
              </w:rPr>
              <w:t>Public Health Act 2005</w:t>
            </w:r>
            <w:r w:rsidRPr="00195CC9">
              <w:rPr>
                <w:bCs/>
                <w:sz w:val="20"/>
              </w:rPr>
              <w:t> (Qld)</w:t>
            </w:r>
          </w:p>
        </w:tc>
        <w:tc>
          <w:tcPr>
            <w:tcW w:w="5528" w:type="dxa"/>
          </w:tcPr>
          <w:p w14:paraId="23153A51" w14:textId="3D685443" w:rsidR="00ED736E" w:rsidRPr="00AF74C6" w:rsidRDefault="00BE5120" w:rsidP="00ED736E">
            <w:pPr>
              <w:rPr>
                <w:szCs w:val="21"/>
                <w:u w:val="single"/>
              </w:rPr>
            </w:pPr>
            <w:hyperlink r:id="rId16" w:tgtFrame="_blank" w:history="1">
              <w:r w:rsidR="00ED736E" w:rsidRPr="00AF74C6">
                <w:rPr>
                  <w:rStyle w:val="Hyperlink"/>
                  <w:rFonts w:eastAsia="Times"/>
                  <w:b/>
                  <w:bCs/>
                  <w:szCs w:val="21"/>
                  <w:u w:val="single"/>
                </w:rPr>
                <w:t>Research, Ethics and Governance; Health Innovation, Investment and Research Office</w:t>
              </w:r>
            </w:hyperlink>
          </w:p>
        </w:tc>
      </w:tr>
      <w:tr w:rsidR="00ED736E" w14:paraId="163C3C29" w14:textId="77777777" w:rsidTr="00ED736E">
        <w:trPr>
          <w:trHeight w:val="756"/>
        </w:trPr>
        <w:tc>
          <w:tcPr>
            <w:tcW w:w="2405" w:type="dxa"/>
          </w:tcPr>
          <w:p w14:paraId="40D907EC" w14:textId="13851873" w:rsidR="00ED736E" w:rsidRPr="00E13C3C" w:rsidRDefault="00ED736E" w:rsidP="00ED736E">
            <w:r>
              <w:t>South Australia</w:t>
            </w:r>
          </w:p>
        </w:tc>
        <w:tc>
          <w:tcPr>
            <w:tcW w:w="7088" w:type="dxa"/>
          </w:tcPr>
          <w:p w14:paraId="6111CFAF" w14:textId="1F96556C" w:rsidR="00ED736E" w:rsidRPr="0044603E" w:rsidRDefault="00ED736E" w:rsidP="00ED736E">
            <w:pPr>
              <w:pStyle w:val="Tabletext"/>
            </w:pPr>
            <w:r w:rsidRPr="00195CC9">
              <w:rPr>
                <w:bCs/>
                <w:i/>
                <w:iCs/>
                <w:sz w:val="20"/>
              </w:rPr>
              <w:t xml:space="preserve">Public Health Act 2011 </w:t>
            </w:r>
            <w:r w:rsidRPr="00195CC9">
              <w:rPr>
                <w:bCs/>
                <w:sz w:val="20"/>
              </w:rPr>
              <w:t>(SA)</w:t>
            </w:r>
          </w:p>
        </w:tc>
        <w:tc>
          <w:tcPr>
            <w:tcW w:w="5528" w:type="dxa"/>
          </w:tcPr>
          <w:p w14:paraId="03595C72" w14:textId="32F1A688" w:rsidR="00ED736E" w:rsidRPr="00AF74C6" w:rsidRDefault="00BE5120" w:rsidP="00ED736E">
            <w:pPr>
              <w:rPr>
                <w:szCs w:val="21"/>
                <w:u w:val="single"/>
              </w:rPr>
            </w:pPr>
            <w:hyperlink r:id="rId17" w:tgtFrame="_blank" w:history="1">
              <w:r w:rsidR="00ED736E" w:rsidRPr="00AF74C6">
                <w:rPr>
                  <w:rStyle w:val="Hyperlink"/>
                  <w:rFonts w:eastAsia="Times"/>
                  <w:b/>
                  <w:bCs/>
                  <w:szCs w:val="21"/>
                  <w:u w:val="single"/>
                </w:rPr>
                <w:t>Office for Research</w:t>
              </w:r>
            </w:hyperlink>
          </w:p>
        </w:tc>
      </w:tr>
      <w:tr w:rsidR="00ED736E" w14:paraId="02570665" w14:textId="77777777" w:rsidTr="00ED736E">
        <w:trPr>
          <w:trHeight w:val="756"/>
        </w:trPr>
        <w:tc>
          <w:tcPr>
            <w:tcW w:w="2405" w:type="dxa"/>
          </w:tcPr>
          <w:p w14:paraId="44CEE862" w14:textId="0E57C3E4" w:rsidR="00ED736E" w:rsidRPr="00E13C3C" w:rsidRDefault="00ED736E" w:rsidP="00ED736E">
            <w:r>
              <w:t>Western Australia</w:t>
            </w:r>
          </w:p>
        </w:tc>
        <w:tc>
          <w:tcPr>
            <w:tcW w:w="7088" w:type="dxa"/>
          </w:tcPr>
          <w:p w14:paraId="58498382" w14:textId="05E046CF" w:rsidR="00ED736E" w:rsidRPr="006B74E8" w:rsidRDefault="006B74E8" w:rsidP="00ED736E">
            <w:pPr>
              <w:pStyle w:val="Tabletext"/>
              <w:rPr>
                <w:i/>
                <w:iCs/>
              </w:rPr>
            </w:pPr>
            <w:r w:rsidRPr="006B74E8">
              <w:rPr>
                <w:i/>
                <w:iCs/>
              </w:rPr>
              <w:t>Health service Act 2016</w:t>
            </w:r>
          </w:p>
          <w:p w14:paraId="50B5C8AC" w14:textId="40B40484" w:rsidR="00ED736E" w:rsidRPr="006B74E8" w:rsidRDefault="006B74E8" w:rsidP="006B74E8">
            <w:pPr>
              <w:rPr>
                <w:i/>
                <w:iCs/>
              </w:rPr>
            </w:pPr>
            <w:r w:rsidRPr="006B74E8">
              <w:rPr>
                <w:i/>
                <w:iCs/>
              </w:rPr>
              <w:t>Information Access, Use and Disclosure Policy 2017 (WA)</w:t>
            </w:r>
          </w:p>
        </w:tc>
        <w:tc>
          <w:tcPr>
            <w:tcW w:w="5528" w:type="dxa"/>
          </w:tcPr>
          <w:p w14:paraId="68E05CDA" w14:textId="3CF51F0A" w:rsidR="006B74E8" w:rsidRPr="00AF74C6" w:rsidRDefault="00BE5120" w:rsidP="00ED736E">
            <w:pPr>
              <w:rPr>
                <w:szCs w:val="21"/>
                <w:u w:val="single"/>
              </w:rPr>
            </w:pPr>
            <w:hyperlink r:id="rId18" w:tgtFrame="_blank" w:history="1">
              <w:r w:rsidR="006B74E8" w:rsidRPr="00AF74C6">
                <w:rPr>
                  <w:rStyle w:val="Hyperlink"/>
                  <w:rFonts w:eastAsia="Times"/>
                  <w:b/>
                  <w:bCs/>
                  <w:szCs w:val="21"/>
                  <w:u w:val="single"/>
                </w:rPr>
                <w:t>Research Development Unit Department of Health WA</w:t>
              </w:r>
            </w:hyperlink>
          </w:p>
        </w:tc>
      </w:tr>
      <w:tr w:rsidR="00ED736E" w14:paraId="3A6DA42D" w14:textId="77777777" w:rsidTr="00ED736E">
        <w:trPr>
          <w:trHeight w:val="756"/>
        </w:trPr>
        <w:tc>
          <w:tcPr>
            <w:tcW w:w="2405" w:type="dxa"/>
          </w:tcPr>
          <w:p w14:paraId="30D9D1D6" w14:textId="4CA42C44" w:rsidR="006B74E8" w:rsidRPr="00E13C3C" w:rsidRDefault="006B74E8" w:rsidP="00ED736E">
            <w:r>
              <w:t>Australian Capital Territory</w:t>
            </w:r>
          </w:p>
        </w:tc>
        <w:tc>
          <w:tcPr>
            <w:tcW w:w="7088" w:type="dxa"/>
          </w:tcPr>
          <w:p w14:paraId="4F80F7B9" w14:textId="4A6863F4" w:rsidR="00ED736E" w:rsidRPr="006B74E8" w:rsidRDefault="006B74E8" w:rsidP="00ED736E">
            <w:pPr>
              <w:pStyle w:val="Tabletext"/>
              <w:rPr>
                <w:i/>
                <w:iCs/>
              </w:rPr>
            </w:pPr>
            <w:r w:rsidRPr="006B74E8">
              <w:rPr>
                <w:i/>
                <w:iCs/>
              </w:rPr>
              <w:t>Health Records (Privacy and Access) Act 1997</w:t>
            </w:r>
          </w:p>
          <w:p w14:paraId="2F53D7AF" w14:textId="7FFA4EF5" w:rsidR="006B74E8" w:rsidRPr="006B74E8" w:rsidRDefault="006B74E8" w:rsidP="006B74E8">
            <w:pPr>
              <w:rPr>
                <w:i/>
                <w:iCs/>
              </w:rPr>
            </w:pPr>
            <w:r w:rsidRPr="006B74E8">
              <w:rPr>
                <w:i/>
                <w:iCs/>
              </w:rPr>
              <w:t>Public Health Act 1997</w:t>
            </w:r>
          </w:p>
        </w:tc>
        <w:tc>
          <w:tcPr>
            <w:tcW w:w="5528" w:type="dxa"/>
          </w:tcPr>
          <w:p w14:paraId="3E861F5A" w14:textId="4E94E8E8" w:rsidR="006B74E8" w:rsidRPr="00AF74C6" w:rsidRDefault="00BE5120" w:rsidP="00ED736E">
            <w:pPr>
              <w:rPr>
                <w:szCs w:val="21"/>
                <w:u w:val="single"/>
              </w:rPr>
            </w:pPr>
            <w:hyperlink r:id="rId19" w:tgtFrame="_blank" w:history="1">
              <w:r w:rsidR="006B74E8" w:rsidRPr="00AF74C6">
                <w:rPr>
                  <w:rStyle w:val="Hyperlink"/>
                  <w:rFonts w:eastAsia="Times"/>
                  <w:b/>
                  <w:bCs/>
                  <w:szCs w:val="21"/>
                  <w:u w:val="single"/>
                </w:rPr>
                <w:t>Research Ethics and Governance Office</w:t>
              </w:r>
            </w:hyperlink>
          </w:p>
        </w:tc>
      </w:tr>
      <w:bookmarkEnd w:id="0"/>
      <w:bookmarkEnd w:id="1"/>
    </w:tbl>
    <w:p w14:paraId="4366CA72" w14:textId="77777777" w:rsidR="00F32368" w:rsidRPr="00F32368" w:rsidRDefault="00F32368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721CE44C" w14:textId="77777777" w:rsidTr="00502603">
        <w:tc>
          <w:tcPr>
            <w:tcW w:w="15163" w:type="dxa"/>
          </w:tcPr>
          <w:p w14:paraId="43C9B5BE" w14:textId="3193985D" w:rsidR="00CA2705" w:rsidRPr="0055119B" w:rsidRDefault="00CA2705" w:rsidP="00CA2705">
            <w:pPr>
              <w:pStyle w:val="Accessibilitypara"/>
            </w:pPr>
            <w:r w:rsidRPr="0055119B">
              <w:lastRenderedPageBreak/>
              <w:t xml:space="preserve">To receive this document in </w:t>
            </w:r>
            <w:r w:rsidRPr="006D2FBB">
              <w:rPr>
                <w:rFonts w:cs="Arial"/>
              </w:rPr>
              <w:t xml:space="preserve">another format, phone 0408 274 054, using the National Relay Service 13 36 77 if required, or </w:t>
            </w:r>
            <w:hyperlink r:id="rId20" w:history="1">
              <w:r w:rsidR="00BE5120" w:rsidRPr="00BE5120">
                <w:rPr>
                  <w:rStyle w:val="Hyperlink"/>
                  <w:rFonts w:cs="Arial"/>
                </w:rPr>
                <w:t>email Coordinating Office for Clinical Trial Research</w:t>
              </w:r>
            </w:hyperlink>
            <w:r w:rsidR="00BE5120"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 w:rsidR="00C67FCC">
              <w:rPr>
                <w:rFonts w:cs="Arial"/>
                <w:szCs w:val="24"/>
              </w:rPr>
              <w:t>multisite.ethics@</w:t>
            </w:r>
            <w:r w:rsidR="00BE5120">
              <w:rPr>
                <w:rFonts w:cs="Arial"/>
                <w:szCs w:val="24"/>
              </w:rPr>
              <w:t>safercare</w:t>
            </w:r>
            <w:r w:rsidR="00C67FCC">
              <w:rPr>
                <w:rFonts w:cs="Arial"/>
                <w:szCs w:val="24"/>
              </w:rPr>
              <w:t>.vic.gov.au&gt;</w:t>
            </w:r>
            <w:r w:rsidRPr="006D2FBB">
              <w:rPr>
                <w:rFonts w:cs="Arial"/>
              </w:rPr>
              <w:t>.</w:t>
            </w:r>
          </w:p>
          <w:p w14:paraId="2C4E2506" w14:textId="77777777" w:rsidR="00CA2705" w:rsidRPr="0055119B" w:rsidRDefault="00CA2705" w:rsidP="00CA2705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DD37EED" w14:textId="75791A6F" w:rsidR="00FD2A22" w:rsidRDefault="00CA2705" w:rsidP="00C975CA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>,</w:t>
            </w:r>
            <w:r w:rsidR="00C67FCC">
              <w:t xml:space="preserve"> March 202</w:t>
            </w:r>
            <w:r w:rsidR="00BE5120">
              <w:t>4</w:t>
            </w:r>
            <w:r w:rsidRPr="0055119B">
              <w:t>.</w:t>
            </w:r>
          </w:p>
          <w:p w14:paraId="40B81C27" w14:textId="5DEA4C62" w:rsidR="0055119B" w:rsidRDefault="0055119B" w:rsidP="00C975CA">
            <w:pPr>
              <w:pStyle w:val="Imprint"/>
            </w:pPr>
          </w:p>
        </w:tc>
      </w:tr>
      <w:bookmarkEnd w:id="2"/>
    </w:tbl>
    <w:p w14:paraId="596F3989" w14:textId="77073CA9" w:rsidR="00162CA9" w:rsidRDefault="00162CA9" w:rsidP="00162CA9">
      <w:pPr>
        <w:pStyle w:val="Body"/>
      </w:pPr>
    </w:p>
    <w:p w14:paraId="6BAF279D" w14:textId="398F9491" w:rsidR="00721D00" w:rsidRDefault="00721D00" w:rsidP="00721D00">
      <w:pPr>
        <w:rPr>
          <w:rFonts w:eastAsia="Times"/>
        </w:rPr>
      </w:pPr>
    </w:p>
    <w:p w14:paraId="5443531E" w14:textId="35D89AF0" w:rsidR="00721D00" w:rsidRPr="00721D00" w:rsidRDefault="00721D00" w:rsidP="00721D00">
      <w:pPr>
        <w:tabs>
          <w:tab w:val="left" w:pos="9000"/>
        </w:tabs>
      </w:pPr>
      <w:r>
        <w:tab/>
      </w:r>
    </w:p>
    <w:sectPr w:rsidR="00721D00" w:rsidRPr="00721D00" w:rsidSect="00C3696F">
      <w:footerReference w:type="default" r:id="rId21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53B9" w14:textId="77777777" w:rsidR="00711B22" w:rsidRDefault="00711B22">
      <w:r>
        <w:separator/>
      </w:r>
    </w:p>
    <w:p w14:paraId="35EFC297" w14:textId="77777777" w:rsidR="00711B22" w:rsidRDefault="00711B22"/>
  </w:endnote>
  <w:endnote w:type="continuationSeparator" w:id="0">
    <w:p w14:paraId="51B7A3D5" w14:textId="77777777" w:rsidR="00711B22" w:rsidRDefault="00711B22">
      <w:r>
        <w:continuationSeparator/>
      </w:r>
    </w:p>
    <w:p w14:paraId="0D14F4F4" w14:textId="77777777" w:rsidR="00711B22" w:rsidRDefault="00711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A5A" w14:textId="02831531" w:rsidR="00E261B3" w:rsidRPr="00F65AA9" w:rsidRDefault="00AB7BFA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85376" behindDoc="0" locked="0" layoutInCell="0" allowOverlap="1" wp14:anchorId="79D0B663" wp14:editId="32FE3D9A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MSIPCM94044e77a31e7b4f89c1dc22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F729DD" w14:textId="674ECEEA" w:rsidR="00AB7BFA" w:rsidRPr="00AB7BFA" w:rsidRDefault="00AB7BFA" w:rsidP="00AB7BF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BF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0B663" id="_x0000_t202" coordsize="21600,21600" o:spt="202" path="m,l,21600r21600,l21600,xe">
              <v:stroke joinstyle="miter"/>
              <v:path gradientshapeok="t" o:connecttype="rect"/>
            </v:shapetype>
            <v:shape id="MSIPCM94044e77a31e7b4f89c1dc22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1CF729DD" w14:textId="674ECEEA" w:rsidR="00AB7BFA" w:rsidRPr="00AB7BFA" w:rsidRDefault="00AB7BFA" w:rsidP="00AB7BF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BF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5AC3A373" wp14:editId="1E62650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3" name="Picture 13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9C44" w14:textId="27E80B7D" w:rsidR="00E261B3" w:rsidRPr="00C67FCC" w:rsidRDefault="00AB7BFA" w:rsidP="00C67FCC">
    <w:pPr>
      <w:pStyle w:val="Footer"/>
      <w:jc w:val="left"/>
      <w:rPr>
        <w:b/>
        <w:bCs/>
        <w:sz w:val="18"/>
      </w:rPr>
    </w:pPr>
    <w:r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86400" behindDoc="0" locked="0" layoutInCell="0" allowOverlap="1" wp14:anchorId="0A16E374" wp14:editId="55CC92CF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803d4846a0097bd3e9f50a07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62420" w14:textId="1E20AA61" w:rsidR="00AB7BFA" w:rsidRPr="00AB7BFA" w:rsidRDefault="00AB7BFA" w:rsidP="00AB7BF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BF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6E374" id="_x0000_t202" coordsize="21600,21600" o:spt="202" path="m,l,21600r21600,l21600,xe">
              <v:stroke joinstyle="miter"/>
              <v:path gradientshapeok="t" o:connecttype="rect"/>
            </v:shapetype>
            <v:shape id="MSIPCM803d4846a0097bd3e9f50a07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19F62420" w14:textId="1E20AA61" w:rsidR="00AB7BFA" w:rsidRPr="00AB7BFA" w:rsidRDefault="00AB7BFA" w:rsidP="00AB7BF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BF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7FCC" w:rsidRPr="00C67FCC">
      <w:rPr>
        <w:b/>
        <w:bCs/>
        <w:sz w:val="18"/>
      </w:rPr>
      <w:t>March 202</w:t>
    </w:r>
    <w:r w:rsidR="00BE5120">
      <w:rPr>
        <w:b/>
        <w:bCs/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5358" w14:textId="7FA1310F" w:rsidR="00C3696F" w:rsidRPr="00F65AA9" w:rsidRDefault="00AB7BFA" w:rsidP="00C67FCC">
    <w:pPr>
      <w:pStyle w:val="Footer"/>
      <w:jc w:val="left"/>
    </w:pPr>
    <w:r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87424" behindDoc="0" locked="0" layoutInCell="0" allowOverlap="1" wp14:anchorId="2151E9D4" wp14:editId="0306C9F6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7b02437fa742f5bf9910dfa2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B8FF68" w14:textId="4619513E" w:rsidR="00AB7BFA" w:rsidRPr="00AB7BFA" w:rsidRDefault="00AB7BFA" w:rsidP="00AB7BF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BF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1E9D4" id="_x0000_t202" coordsize="21600,21600" o:spt="202" path="m,l,21600r21600,l21600,xe">
              <v:stroke joinstyle="miter"/>
              <v:path gradientshapeok="t" o:connecttype="rect"/>
            </v:shapetype>
            <v:shape id="MSIPCM7b02437fa742f5bf9910dfa2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margin-left:0;margin-top:555.7pt;width:841.9pt;height:24.5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12B8FF68" w14:textId="4619513E" w:rsidR="00AB7BFA" w:rsidRPr="00AB7BFA" w:rsidRDefault="00AB7BFA" w:rsidP="00AB7BF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BF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645E" w:rsidRPr="00C67FCC"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759C7CBF" wp14:editId="736D5C52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9" name="MSIPCMe7f04a21ac962bf35303fcbf" descr="{&quot;HashCode&quot;:376260202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DB21CF" w14:textId="08122346" w:rsidR="00F9645E" w:rsidRPr="00F9645E" w:rsidRDefault="00F9645E" w:rsidP="00F9645E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9645E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9C7CBF" id="MSIPCMe7f04a21ac962bf35303fcbf" o:spid="_x0000_s1029" type="#_x0000_t202" alt="{&quot;HashCode&quot;:376260202,&quot;Height&quot;:595.0,&quot;Width&quot;:841.0,&quot;Placement&quot;:&quot;Footer&quot;,&quot;Index&quot;:&quot;Primary&quot;,&quot;Section&quot;:3,&quot;Top&quot;:0.0,&quot;Left&quot;:0.0}" style="position:absolute;margin-left:0;margin-top:560.4pt;width:841.9pt;height:19.8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85GAIAACw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oq6XRYZAfVCfdz0FPvLd8onOGB&#10;+fDMHHKNY6N+wxMeUgP2grNFSQ3u19/8MR8pwCglLWqnpP7ngTlBif5hkJzF+OYm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invzk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0ADB21CF" w14:textId="08122346" w:rsidR="00F9645E" w:rsidRPr="00F9645E" w:rsidRDefault="00F9645E" w:rsidP="00F9645E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9645E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7FCC" w:rsidRPr="00C67FCC">
      <w:rPr>
        <w:b/>
        <w:bCs/>
        <w:sz w:val="18"/>
      </w:rPr>
      <w:t>March 202</w:t>
    </w:r>
    <w:r w:rsidR="00BE5120">
      <w:rPr>
        <w:b/>
        <w:bCs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0CA1" w14:textId="77777777" w:rsidR="00711B22" w:rsidRDefault="00711B22" w:rsidP="00207717">
      <w:pPr>
        <w:spacing w:before="120"/>
      </w:pPr>
      <w:r>
        <w:separator/>
      </w:r>
    </w:p>
  </w:footnote>
  <w:footnote w:type="continuationSeparator" w:id="0">
    <w:p w14:paraId="34F2D7E8" w14:textId="77777777" w:rsidR="00711B22" w:rsidRDefault="00711B22">
      <w:r>
        <w:continuationSeparator/>
      </w:r>
    </w:p>
    <w:p w14:paraId="6351ADCE" w14:textId="77777777" w:rsidR="00711B22" w:rsidRDefault="00711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98E5" w14:textId="45DF92C5" w:rsidR="00FC1C3C" w:rsidRDefault="006B74E8" w:rsidP="00EF2C72">
    <w:pPr>
      <w:pStyle w:val="Header"/>
      <w:spacing w:after="0"/>
    </w:pPr>
    <w:r w:rsidRPr="006B74E8">
      <w:t>Jurisdiction specific legis</w:t>
    </w:r>
    <w:r>
      <w:t>l</w:t>
    </w:r>
    <w:r w:rsidRPr="006B74E8">
      <w:t>ation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9943">
    <w:abstractNumId w:val="10"/>
  </w:num>
  <w:num w:numId="2" w16cid:durableId="2069500418">
    <w:abstractNumId w:val="17"/>
  </w:num>
  <w:num w:numId="3" w16cid:durableId="222463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82030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93474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676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563072">
    <w:abstractNumId w:val="21"/>
  </w:num>
  <w:num w:numId="8" w16cid:durableId="951740801">
    <w:abstractNumId w:val="16"/>
  </w:num>
  <w:num w:numId="9" w16cid:durableId="1608736235">
    <w:abstractNumId w:val="20"/>
  </w:num>
  <w:num w:numId="10" w16cid:durableId="11849805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6531583">
    <w:abstractNumId w:val="22"/>
  </w:num>
  <w:num w:numId="12" w16cid:durableId="18386866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541084">
    <w:abstractNumId w:val="18"/>
  </w:num>
  <w:num w:numId="14" w16cid:durableId="1896083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1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3801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6320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7022218">
    <w:abstractNumId w:val="24"/>
  </w:num>
  <w:num w:numId="19" w16cid:durableId="877026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87601">
    <w:abstractNumId w:val="14"/>
  </w:num>
  <w:num w:numId="21" w16cid:durableId="1229456230">
    <w:abstractNumId w:val="12"/>
  </w:num>
  <w:num w:numId="22" w16cid:durableId="29382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5254163">
    <w:abstractNumId w:val="15"/>
  </w:num>
  <w:num w:numId="24" w16cid:durableId="1945113593">
    <w:abstractNumId w:val="25"/>
  </w:num>
  <w:num w:numId="25" w16cid:durableId="1742555420">
    <w:abstractNumId w:val="23"/>
  </w:num>
  <w:num w:numId="26" w16cid:durableId="1046175241">
    <w:abstractNumId w:val="19"/>
  </w:num>
  <w:num w:numId="27" w16cid:durableId="1225724068">
    <w:abstractNumId w:val="11"/>
  </w:num>
  <w:num w:numId="28" w16cid:durableId="1066993992">
    <w:abstractNumId w:val="26"/>
  </w:num>
  <w:num w:numId="29" w16cid:durableId="1129058024">
    <w:abstractNumId w:val="9"/>
  </w:num>
  <w:num w:numId="30" w16cid:durableId="271327117">
    <w:abstractNumId w:val="7"/>
  </w:num>
  <w:num w:numId="31" w16cid:durableId="58211500">
    <w:abstractNumId w:val="6"/>
  </w:num>
  <w:num w:numId="32" w16cid:durableId="1948728149">
    <w:abstractNumId w:val="5"/>
  </w:num>
  <w:num w:numId="33" w16cid:durableId="1489786747">
    <w:abstractNumId w:val="4"/>
  </w:num>
  <w:num w:numId="34" w16cid:durableId="955986362">
    <w:abstractNumId w:val="8"/>
  </w:num>
  <w:num w:numId="35" w16cid:durableId="1547328988">
    <w:abstractNumId w:val="3"/>
  </w:num>
  <w:num w:numId="36" w16cid:durableId="1835805294">
    <w:abstractNumId w:val="2"/>
  </w:num>
  <w:num w:numId="37" w16cid:durableId="849638897">
    <w:abstractNumId w:val="1"/>
  </w:num>
  <w:num w:numId="38" w16cid:durableId="1040518308">
    <w:abstractNumId w:val="0"/>
  </w:num>
  <w:num w:numId="39" w16cid:durableId="5625698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8134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F0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D1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1954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781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171CC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18A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2F6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05F6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2F82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87F56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B74E8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07816"/>
    <w:rsid w:val="00711B22"/>
    <w:rsid w:val="007173CA"/>
    <w:rsid w:val="007216AA"/>
    <w:rsid w:val="00721AB5"/>
    <w:rsid w:val="00721CFB"/>
    <w:rsid w:val="00721D00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5DFC"/>
    <w:rsid w:val="00841AA9"/>
    <w:rsid w:val="00846C7B"/>
    <w:rsid w:val="008474FE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65A2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BFA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AF74C6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2D02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120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67FCC"/>
    <w:rsid w:val="00C7275E"/>
    <w:rsid w:val="00C74C5D"/>
    <w:rsid w:val="00C863C4"/>
    <w:rsid w:val="00C920EA"/>
    <w:rsid w:val="00C93C3E"/>
    <w:rsid w:val="00C975CA"/>
    <w:rsid w:val="00CA12E3"/>
    <w:rsid w:val="00CA1476"/>
    <w:rsid w:val="00CA2705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5C3B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77A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3421"/>
    <w:rsid w:val="00E6794C"/>
    <w:rsid w:val="00E71591"/>
    <w:rsid w:val="00E71CEB"/>
    <w:rsid w:val="00E7474F"/>
    <w:rsid w:val="00E80DE3"/>
    <w:rsid w:val="00E82C55"/>
    <w:rsid w:val="00E8787E"/>
    <w:rsid w:val="00E87AB2"/>
    <w:rsid w:val="00E901F0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36E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4C7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645E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1037E"/>
  <w15:docId w15:val="{0E3A011A-B4C3-AE42-A6D6-EC8E424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tablename">
    <w:name w:val="# table name"/>
    <w:basedOn w:val="Normal"/>
    <w:qFormat/>
    <w:rsid w:val="00652F82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DHHStabletext">
    <w:name w:val="DHHS table text"/>
    <w:uiPriority w:val="3"/>
    <w:qFormat/>
    <w:rsid w:val="00ED736E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rgs.health.wa.gov.au/Pages/Multi-centre-Research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sahealth.sa.gov.au/wps/wcm/connect/public+content/sa+health+internet/about+us/health+and+medical+research/research+ethic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qld.gov.au/hiiro/html/regu/regu_home" TargetMode="External"/><Relationship Id="rId20" Type="http://schemas.openxmlformats.org/officeDocument/2006/relationships/hyperlink" Target="mailto:multisite.ethics@safercare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edicalresearch.nsw.gov.a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act.gov.au/research/research-ethics-and-governa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D9EE-1A9D-4210-98EB-2B26E3FF2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terms/"/>
    <ds:schemaRef ds:uri="http://purl.org/dc/dcmitype/"/>
    <ds:schemaRef ds:uri="24523c60-ce0d-4c84-9190-6e9f2cd0b3ef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b4993c4-1e12-480f-8829-7529dfd7c42d"/>
    <ds:schemaRef ds:uri="5685c180-8f5d-4398-820e-870c131ece8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2016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2214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Farrington (SCV)</cp:lastModifiedBy>
  <cp:revision>3</cp:revision>
  <cp:lastPrinted>2023-03-22T23:54:00Z</cp:lastPrinted>
  <dcterms:created xsi:type="dcterms:W3CDTF">2024-03-03T06:47:00Z</dcterms:created>
  <dcterms:modified xsi:type="dcterms:W3CDTF">2024-03-03T06:50:00Z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0x0101008AF3C2AC1061FA459066B360456B1C80</vt:lpwstr>
  </property>
  <property fmtid="{D5CDD505-2E9C-101B-9397-08002B2CF9AE}" pid="4" name="version">
    <vt:lpwstr>v5 15032021</vt:lpwstr>
  </property>
  <property fmtid="{D5CDD505-2E9C-101B-9397-08002B2CF9AE}" pid="5" name="Order">
    <vt:r8>2400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https://dhhsvicgovau.sharepoint.com/:w:/s/health/ERnqJinzQ7pItg3VxFfXbBQBDEb0uDn2QsnmGMS1O1XP7w, https://dhhsvicgovau.sharepoint.com/:w:/s/health/ERnqJinzQ7pItg3VxFfXbBQBDEb0uDn2QsnmGMS1O1XP7w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_MarkAsFinal">
    <vt:lpwstr>true</vt:lpwstr>
  </property>
  <property fmtid="{D5CDD505-2E9C-101B-9397-08002B2CF9AE}" pid="16" name="Tags">
    <vt:lpwstr>17;#Templates|74cf097d-f69e-47d4-ab23-b0e64f517102</vt:lpwstr>
  </property>
  <property fmtid="{D5CDD505-2E9C-101B-9397-08002B2CF9AE}" pid="17" name="MSIP_Label_d00a4df9-c942-4b09-b23a-6c1023f6de27_Enabled">
    <vt:lpwstr>true</vt:lpwstr>
  </property>
  <property fmtid="{D5CDD505-2E9C-101B-9397-08002B2CF9AE}" pid="18" name="MSIP_Label_d00a4df9-c942-4b09-b23a-6c1023f6de27_SetDate">
    <vt:lpwstr>2023-03-02T21:52:10Z</vt:lpwstr>
  </property>
  <property fmtid="{D5CDD505-2E9C-101B-9397-08002B2CF9AE}" pid="19" name="MSIP_Label_d00a4df9-c942-4b09-b23a-6c1023f6de27_Method">
    <vt:lpwstr>Privileged</vt:lpwstr>
  </property>
  <property fmtid="{D5CDD505-2E9C-101B-9397-08002B2CF9AE}" pid="20" name="MSIP_Label_d00a4df9-c942-4b09-b23a-6c1023f6de27_Name">
    <vt:lpwstr>Official (DJPR)</vt:lpwstr>
  </property>
  <property fmtid="{D5CDD505-2E9C-101B-9397-08002B2CF9AE}" pid="21" name="MSIP_Label_d00a4df9-c942-4b09-b23a-6c1023f6de27_SiteId">
    <vt:lpwstr>722ea0be-3e1c-4b11-ad6f-9401d6856e24</vt:lpwstr>
  </property>
  <property fmtid="{D5CDD505-2E9C-101B-9397-08002B2CF9AE}" pid="22" name="MSIP_Label_d00a4df9-c942-4b09-b23a-6c1023f6de27_ActionId">
    <vt:lpwstr>61d92fad-90dc-4953-9e40-1264635d4c2e</vt:lpwstr>
  </property>
  <property fmtid="{D5CDD505-2E9C-101B-9397-08002B2CF9AE}" pid="23" name="MSIP_Label_d00a4df9-c942-4b09-b23a-6c1023f6de27_ContentBits">
    <vt:lpwstr>3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2023-03-22T23:55:00Z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c5fee010-ce1a-49d0-a7d3-882ed01489db</vt:lpwstr>
  </property>
  <property fmtid="{D5CDD505-2E9C-101B-9397-08002B2CF9AE}" pid="30" name="MSIP_Label_43e64453-338c-4f93-8a4d-0039a0a41f2a_ContentBits">
    <vt:lpwstr>2</vt:lpwstr>
  </property>
</Properties>
</file>