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B5A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8095EA9" wp14:editId="4A815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7C9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B27AE1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96ECFD3" w14:textId="2BA1AF5A" w:rsidR="003B5733" w:rsidRPr="003B5733" w:rsidRDefault="00830BED" w:rsidP="003B5733">
            <w:pPr>
              <w:pStyle w:val="Documenttitle"/>
            </w:pPr>
            <w:r>
              <w:t>Roles and Responsibilities in a Research Project</w:t>
            </w:r>
          </w:p>
        </w:tc>
      </w:tr>
      <w:tr w:rsidR="003B5733" w14:paraId="3E38B30D" w14:textId="77777777" w:rsidTr="00B07FF7">
        <w:tc>
          <w:tcPr>
            <w:tcW w:w="10348" w:type="dxa"/>
          </w:tcPr>
          <w:p w14:paraId="6C4F6DEB" w14:textId="69A041C1" w:rsidR="003B5733" w:rsidRPr="00A1389F" w:rsidRDefault="003B5733" w:rsidP="005F44C0">
            <w:pPr>
              <w:pStyle w:val="Documentsubtitle"/>
            </w:pPr>
          </w:p>
        </w:tc>
      </w:tr>
      <w:tr w:rsidR="003B5733" w14:paraId="66BDBE3D" w14:textId="77777777" w:rsidTr="00B07FF7">
        <w:tc>
          <w:tcPr>
            <w:tcW w:w="10348" w:type="dxa"/>
          </w:tcPr>
          <w:p w14:paraId="2039DC1B" w14:textId="77777777" w:rsidR="003B5733" w:rsidRPr="001E5058" w:rsidRDefault="00F0714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133E4F">
              <w:t>OFFICIAL</w:t>
            </w:r>
            <w:r>
              <w:fldChar w:fldCharType="end"/>
            </w:r>
          </w:p>
        </w:tc>
      </w:tr>
    </w:tbl>
    <w:p w14:paraId="2F55EC25" w14:textId="77777777" w:rsidR="00855920" w:rsidRPr="00200176" w:rsidRDefault="00855920" w:rsidP="00855920">
      <w:pPr>
        <w:pStyle w:val="Body"/>
      </w:pPr>
    </w:p>
    <w:p w14:paraId="0E510BDB" w14:textId="4A83253E" w:rsidR="00EE29AD" w:rsidRDefault="00830BED" w:rsidP="00E261B3">
      <w:pPr>
        <w:pStyle w:val="Heading1"/>
      </w:pPr>
      <w:r>
        <w:t>Multi-site Research Project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2552"/>
        <w:gridCol w:w="7649"/>
      </w:tblGrid>
      <w:tr w:rsidR="001077D1" w:rsidRPr="001077D1" w14:paraId="1B9F04B3" w14:textId="77777777" w:rsidTr="00830BED">
        <w:trPr>
          <w:tblHeader/>
        </w:trPr>
        <w:tc>
          <w:tcPr>
            <w:tcW w:w="2552" w:type="dxa"/>
          </w:tcPr>
          <w:p w14:paraId="0FFC28EE" w14:textId="7070665E" w:rsidR="00830BED" w:rsidRPr="001077D1" w:rsidRDefault="00830BED" w:rsidP="00D31202">
            <w:pPr>
              <w:pStyle w:val="Tablecolhead"/>
              <w:rPr>
                <w:color w:val="auto"/>
                <w:szCs w:val="21"/>
              </w:rPr>
            </w:pPr>
            <w:r w:rsidRPr="001077D1">
              <w:rPr>
                <w:color w:val="auto"/>
                <w:szCs w:val="21"/>
              </w:rPr>
              <w:t>Role</w:t>
            </w:r>
          </w:p>
        </w:tc>
        <w:tc>
          <w:tcPr>
            <w:tcW w:w="7649" w:type="dxa"/>
          </w:tcPr>
          <w:p w14:paraId="57BAFBE4" w14:textId="532E1839" w:rsidR="00830BED" w:rsidRPr="001077D1" w:rsidRDefault="00830BED" w:rsidP="00D31202">
            <w:pPr>
              <w:pStyle w:val="Tablecolhead"/>
              <w:rPr>
                <w:color w:val="auto"/>
                <w:szCs w:val="21"/>
              </w:rPr>
            </w:pPr>
            <w:r w:rsidRPr="001077D1">
              <w:rPr>
                <w:color w:val="auto"/>
                <w:szCs w:val="21"/>
              </w:rPr>
              <w:t>Responsibilities</w:t>
            </w:r>
          </w:p>
        </w:tc>
      </w:tr>
      <w:tr w:rsidR="001077D1" w:rsidRPr="001077D1" w14:paraId="41DC1726" w14:textId="77777777" w:rsidTr="00830BED">
        <w:tc>
          <w:tcPr>
            <w:tcW w:w="2552" w:type="dxa"/>
          </w:tcPr>
          <w:p w14:paraId="19D96C97" w14:textId="77777777" w:rsidR="00830BED" w:rsidRPr="00AE6986" w:rsidRDefault="00830BED" w:rsidP="00D31202">
            <w:pPr>
              <w:pStyle w:val="Tabletext"/>
              <w:rPr>
                <w:b/>
                <w:bCs/>
                <w:color w:val="201547"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t>Coordinating Principal Investigator</w:t>
            </w:r>
          </w:p>
          <w:p w14:paraId="6C69A7C7" w14:textId="533B88EF" w:rsidR="007C102F" w:rsidRPr="00AE6986" w:rsidRDefault="007C102F" w:rsidP="00D31202">
            <w:pPr>
              <w:pStyle w:val="Tabletext"/>
              <w:rPr>
                <w:b/>
                <w:bCs/>
                <w:color w:val="201547"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t>(CPI)</w:t>
            </w:r>
          </w:p>
        </w:tc>
        <w:tc>
          <w:tcPr>
            <w:tcW w:w="7649" w:type="dxa"/>
          </w:tcPr>
          <w:p w14:paraId="62029031" w14:textId="77777777" w:rsidR="00830BED" w:rsidRPr="001077D1" w:rsidRDefault="00830BED" w:rsidP="00BE3288">
            <w:pPr>
              <w:pStyle w:val="Tablebullet1"/>
            </w:pPr>
            <w:r w:rsidRPr="001077D1">
              <w:t xml:space="preserve">Is appropriately clinically qualified and experienced to conduct the clinical </w:t>
            </w:r>
            <w:proofErr w:type="gramStart"/>
            <w:r w:rsidRPr="001077D1">
              <w:t>trial</w:t>
            </w:r>
            <w:proofErr w:type="gramEnd"/>
          </w:p>
          <w:p w14:paraId="6CA7DA54" w14:textId="3E6BF3ED" w:rsidR="00830BED" w:rsidRPr="001077D1" w:rsidRDefault="00830BED" w:rsidP="00BE3288">
            <w:pPr>
              <w:pStyle w:val="Tablebullet1"/>
            </w:pPr>
            <w:r w:rsidRPr="001077D1">
              <w:t>Responsibilities include:</w:t>
            </w:r>
          </w:p>
          <w:p w14:paraId="346006CB" w14:textId="77777777" w:rsidR="00830BED" w:rsidRPr="001077D1" w:rsidRDefault="00830BED" w:rsidP="00BE3288">
            <w:pPr>
              <w:pStyle w:val="Tablebullet2"/>
            </w:pPr>
            <w:r w:rsidRPr="001077D1">
              <w:t>overall clinical conduct of the research project at all sites approved by the reviewing Human Research Ethics Committee (HREC)</w:t>
            </w:r>
          </w:p>
          <w:p w14:paraId="18F69A3F" w14:textId="77777777" w:rsidR="00830BED" w:rsidRPr="001077D1" w:rsidRDefault="00830BED" w:rsidP="00BE3288">
            <w:pPr>
              <w:pStyle w:val="Tablebullet2"/>
            </w:pPr>
            <w:r w:rsidRPr="001077D1">
              <w:t>medical care and supervision of participants</w:t>
            </w:r>
          </w:p>
          <w:p w14:paraId="17C9E3D7" w14:textId="77777777" w:rsidR="00830BED" w:rsidRPr="001077D1" w:rsidRDefault="00830BED" w:rsidP="00BE3288">
            <w:pPr>
              <w:pStyle w:val="Tablebullet2"/>
            </w:pPr>
            <w:r w:rsidRPr="001077D1">
              <w:t>submission of the ethics application to the reviewing HREC’s research office</w:t>
            </w:r>
          </w:p>
          <w:p w14:paraId="779FEB52" w14:textId="77777777" w:rsidR="00830BED" w:rsidRPr="001077D1" w:rsidRDefault="00830BED" w:rsidP="00BE3288">
            <w:pPr>
              <w:pStyle w:val="Tablebullet2"/>
            </w:pPr>
            <w:r w:rsidRPr="001077D1">
              <w:t>ongoing communication with the reviewing HREC’s research office</w:t>
            </w:r>
          </w:p>
          <w:p w14:paraId="05C6469C" w14:textId="77777777" w:rsidR="00830BED" w:rsidRPr="001077D1" w:rsidRDefault="00830BED" w:rsidP="00BE3288">
            <w:pPr>
              <w:pStyle w:val="Tablebullet2"/>
            </w:pPr>
            <w:r w:rsidRPr="001077D1">
              <w:t xml:space="preserve">dissemination of information from the HREC to site Principal Investigators, </w:t>
            </w:r>
            <w:proofErr w:type="gramStart"/>
            <w:r w:rsidRPr="001077D1">
              <w:t>sponsor</w:t>
            </w:r>
            <w:proofErr w:type="gramEnd"/>
            <w:r w:rsidRPr="001077D1">
              <w:t xml:space="preserve"> and project/trial coordinator</w:t>
            </w:r>
          </w:p>
          <w:p w14:paraId="35611591" w14:textId="4108B2F5" w:rsidR="00830BED" w:rsidRPr="001077D1" w:rsidRDefault="00830BED" w:rsidP="00BE3288">
            <w:pPr>
              <w:pStyle w:val="Tablebullet2"/>
            </w:pPr>
            <w:r w:rsidRPr="001077D1">
              <w:t xml:space="preserve">creation of a </w:t>
            </w:r>
            <w:proofErr w:type="gramStart"/>
            <w:r w:rsidRPr="001077D1">
              <w:t>site specific</w:t>
            </w:r>
            <w:proofErr w:type="gramEnd"/>
            <w:r w:rsidRPr="001077D1">
              <w:t xml:space="preserve"> assessment (SSA) form for each participating site and transferring it to the site Principal Investigator</w:t>
            </w:r>
          </w:p>
          <w:p w14:paraId="3138ED80" w14:textId="77777777" w:rsidR="00830BED" w:rsidRPr="001077D1" w:rsidRDefault="00830BED" w:rsidP="00BE3288">
            <w:pPr>
              <w:pStyle w:val="Tablebullet1"/>
            </w:pPr>
            <w:r w:rsidRPr="001077D1">
              <w:t>Is thoroughly familiar with the research protocol and the investigational product(s)</w:t>
            </w:r>
          </w:p>
          <w:p w14:paraId="3484BA63" w14:textId="77777777" w:rsidR="00830BED" w:rsidRPr="001077D1" w:rsidRDefault="00830BED" w:rsidP="00BE3288">
            <w:pPr>
              <w:pStyle w:val="Tablebullet1"/>
            </w:pPr>
            <w:r w:rsidRPr="001077D1">
              <w:t xml:space="preserve">Is compliant with Good Clinical Practice (GCP) (if applicable to the research project) and regulatory </w:t>
            </w:r>
            <w:proofErr w:type="gramStart"/>
            <w:r w:rsidRPr="001077D1">
              <w:t>requirements</w:t>
            </w:r>
            <w:proofErr w:type="gramEnd"/>
          </w:p>
          <w:p w14:paraId="3A3E7548" w14:textId="77777777" w:rsidR="00830BED" w:rsidRPr="001077D1" w:rsidRDefault="00830BED" w:rsidP="00BE3288">
            <w:pPr>
              <w:pStyle w:val="Tablebullet1"/>
            </w:pPr>
            <w:r w:rsidRPr="001077D1">
              <w:t xml:space="preserve">Is the Principal Investigator for their own </w:t>
            </w:r>
            <w:proofErr w:type="gramStart"/>
            <w:r w:rsidRPr="001077D1">
              <w:t>site</w:t>
            </w:r>
            <w:proofErr w:type="gramEnd"/>
          </w:p>
          <w:p w14:paraId="0A2B04B7" w14:textId="1664F602" w:rsidR="00830BED" w:rsidRPr="001077D1" w:rsidRDefault="00830BED" w:rsidP="00BE3288">
            <w:pPr>
              <w:pStyle w:val="Tablebullet1"/>
            </w:pPr>
            <w:r w:rsidRPr="001077D1">
              <w:t>May delegate some duties to appropriately qualified and experienced staff, but remains responsible</w:t>
            </w:r>
          </w:p>
        </w:tc>
      </w:tr>
      <w:tr w:rsidR="001077D1" w:rsidRPr="001077D1" w14:paraId="06A0F73C" w14:textId="77777777" w:rsidTr="00830BED">
        <w:tc>
          <w:tcPr>
            <w:tcW w:w="2552" w:type="dxa"/>
          </w:tcPr>
          <w:p w14:paraId="76DA51A6" w14:textId="4CF7A983" w:rsidR="00830BED" w:rsidRPr="00AE6986" w:rsidRDefault="00830BED" w:rsidP="00D31202">
            <w:pPr>
              <w:pStyle w:val="Tabletext"/>
              <w:rPr>
                <w:b/>
                <w:bCs/>
                <w:color w:val="201547"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t>Principal Investigator (PI)</w:t>
            </w:r>
          </w:p>
        </w:tc>
        <w:tc>
          <w:tcPr>
            <w:tcW w:w="7649" w:type="dxa"/>
          </w:tcPr>
          <w:p w14:paraId="78B59B77" w14:textId="77777777" w:rsidR="00830BED" w:rsidRPr="001077D1" w:rsidRDefault="00830BED" w:rsidP="00BE3288">
            <w:pPr>
              <w:pStyle w:val="Tablebullet1"/>
            </w:pPr>
            <w:r w:rsidRPr="001077D1">
              <w:t xml:space="preserve">Is appropriately clinically qualified and experienced to conduct the clinical trial at the </w:t>
            </w:r>
            <w:proofErr w:type="gramStart"/>
            <w:r w:rsidRPr="001077D1">
              <w:t>site</w:t>
            </w:r>
            <w:proofErr w:type="gramEnd"/>
          </w:p>
          <w:p w14:paraId="5AD51CC4" w14:textId="3B0B9EDD" w:rsidR="00830BED" w:rsidRPr="001077D1" w:rsidRDefault="00830BED" w:rsidP="00BE3288">
            <w:pPr>
              <w:pStyle w:val="Tablebullet1"/>
            </w:pPr>
            <w:r w:rsidRPr="001077D1">
              <w:t>Responsibilities include:</w:t>
            </w:r>
          </w:p>
          <w:p w14:paraId="404E54CD" w14:textId="77777777" w:rsidR="001077D1" w:rsidRPr="001077D1" w:rsidRDefault="00830BED" w:rsidP="007C102F">
            <w:pPr>
              <w:pStyle w:val="Tablebullet2"/>
            </w:pPr>
            <w:r w:rsidRPr="001077D1">
              <w:t>clinical conduct of the research project at the site</w:t>
            </w:r>
          </w:p>
          <w:p w14:paraId="380CF8E1" w14:textId="77777777" w:rsidR="001077D1" w:rsidRPr="001077D1" w:rsidRDefault="00830BED" w:rsidP="007C102F">
            <w:pPr>
              <w:pStyle w:val="Tablebullet2"/>
            </w:pPr>
            <w:r w:rsidRPr="001077D1">
              <w:t>medical care and supervision of participants at the site</w:t>
            </w:r>
          </w:p>
          <w:p w14:paraId="6D1D5E0D" w14:textId="77777777" w:rsidR="001077D1" w:rsidRPr="001077D1" w:rsidRDefault="00830BED" w:rsidP="007C102F">
            <w:pPr>
              <w:pStyle w:val="Tablebullet2"/>
            </w:pPr>
            <w:r w:rsidRPr="001077D1">
              <w:t xml:space="preserve">provision of site-specific documents* (as required) to CPI for inclusion in ethics </w:t>
            </w:r>
            <w:proofErr w:type="gramStart"/>
            <w:r w:rsidRPr="001077D1">
              <w:t>application</w:t>
            </w:r>
            <w:proofErr w:type="gramEnd"/>
          </w:p>
          <w:p w14:paraId="50263CD8" w14:textId="77777777" w:rsidR="001077D1" w:rsidRPr="001077D1" w:rsidRDefault="00830BED" w:rsidP="007C102F">
            <w:pPr>
              <w:pStyle w:val="Tablebullet2"/>
            </w:pPr>
            <w:r w:rsidRPr="001077D1">
              <w:t>submission of the research governance/SSA application to the site research governance officer (RGO)</w:t>
            </w:r>
          </w:p>
          <w:p w14:paraId="59B39F74" w14:textId="111AE740" w:rsidR="00830BED" w:rsidRPr="001077D1" w:rsidRDefault="00830BED" w:rsidP="007C102F">
            <w:pPr>
              <w:pStyle w:val="Tablebullet2"/>
            </w:pPr>
            <w:r w:rsidRPr="001077D1">
              <w:t>ongoing communication with the site RGO</w:t>
            </w:r>
          </w:p>
          <w:p w14:paraId="31BB913E" w14:textId="77777777" w:rsidR="001077D1" w:rsidRPr="001077D1" w:rsidRDefault="00830BED" w:rsidP="00BE3288">
            <w:pPr>
              <w:pStyle w:val="Tablebullet1"/>
            </w:pPr>
            <w:r w:rsidRPr="001077D1">
              <w:t>Is thoroughly familiar with the research protocol and the investigational product(s)</w:t>
            </w:r>
          </w:p>
          <w:p w14:paraId="1EC204B1" w14:textId="6A755144" w:rsidR="00830BED" w:rsidRPr="001077D1" w:rsidRDefault="00830BED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lastRenderedPageBreak/>
              <w:t xml:space="preserve">Is compliant with Good Clinical Practice (GCP) (if applicable to the research project) and regulatory </w:t>
            </w:r>
            <w:proofErr w:type="gramStart"/>
            <w:r w:rsidRPr="001077D1">
              <w:rPr>
                <w:szCs w:val="21"/>
              </w:rPr>
              <w:t>requirements</w:t>
            </w:r>
            <w:proofErr w:type="gramEnd"/>
          </w:p>
          <w:p w14:paraId="307B560D" w14:textId="7153E881" w:rsidR="00830BED" w:rsidRPr="001077D1" w:rsidRDefault="00830BED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t>May delegate some duties to appropriately qualified and experienced staff, but remains responsible</w:t>
            </w:r>
          </w:p>
        </w:tc>
      </w:tr>
      <w:tr w:rsidR="001077D1" w:rsidRPr="001077D1" w14:paraId="3C8F1E76" w14:textId="77777777" w:rsidTr="00830BED">
        <w:tc>
          <w:tcPr>
            <w:tcW w:w="2552" w:type="dxa"/>
          </w:tcPr>
          <w:p w14:paraId="7A855B7E" w14:textId="131F1343" w:rsidR="001077D1" w:rsidRPr="00AE6986" w:rsidRDefault="001077D1" w:rsidP="00D31202">
            <w:pPr>
              <w:pStyle w:val="Tabletext"/>
              <w:rPr>
                <w:b/>
                <w:bCs/>
                <w:color w:val="201547"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lastRenderedPageBreak/>
              <w:t>Associate Investigator (AI)</w:t>
            </w:r>
          </w:p>
        </w:tc>
        <w:tc>
          <w:tcPr>
            <w:tcW w:w="7649" w:type="dxa"/>
          </w:tcPr>
          <w:p w14:paraId="2FDFB351" w14:textId="77777777" w:rsidR="001077D1" w:rsidRPr="001077D1" w:rsidRDefault="001077D1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t xml:space="preserve">Is appropriately clinically qualified and experienced to undertake duties in research </w:t>
            </w:r>
            <w:proofErr w:type="gramStart"/>
            <w:r w:rsidRPr="001077D1">
              <w:rPr>
                <w:szCs w:val="21"/>
              </w:rPr>
              <w:t>project</w:t>
            </w:r>
            <w:proofErr w:type="gramEnd"/>
          </w:p>
          <w:p w14:paraId="16C64105" w14:textId="77777777" w:rsidR="001077D1" w:rsidRPr="001077D1" w:rsidRDefault="001077D1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t>Is thoroughly familiar with the research protocol and the investigational product(s)</w:t>
            </w:r>
          </w:p>
          <w:p w14:paraId="6E1FA23B" w14:textId="77777777" w:rsidR="001077D1" w:rsidRPr="001077D1" w:rsidRDefault="001077D1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t xml:space="preserve">Is compliant with Good Clinical Practice (GCP) (if applicable to the research project) and regulatory </w:t>
            </w:r>
            <w:proofErr w:type="gramStart"/>
            <w:r w:rsidRPr="001077D1">
              <w:rPr>
                <w:szCs w:val="21"/>
              </w:rPr>
              <w:t>requirements</w:t>
            </w:r>
            <w:proofErr w:type="gramEnd"/>
          </w:p>
          <w:p w14:paraId="6913ED9A" w14:textId="21DE7448" w:rsidR="001077D1" w:rsidRPr="001077D1" w:rsidRDefault="001077D1" w:rsidP="00BE3288">
            <w:pPr>
              <w:pStyle w:val="Tablebullet1"/>
              <w:rPr>
                <w:szCs w:val="21"/>
              </w:rPr>
            </w:pPr>
            <w:r w:rsidRPr="001077D1">
              <w:rPr>
                <w:szCs w:val="21"/>
              </w:rPr>
              <w:t>Performs research project duties as required, but does not have authority for the site or research project</w:t>
            </w:r>
          </w:p>
        </w:tc>
      </w:tr>
      <w:tr w:rsidR="001077D1" w:rsidRPr="001077D1" w14:paraId="533E47A3" w14:textId="77777777" w:rsidTr="00830BED">
        <w:tc>
          <w:tcPr>
            <w:tcW w:w="2552" w:type="dxa"/>
          </w:tcPr>
          <w:p w14:paraId="1E003521" w14:textId="62B34A81" w:rsidR="001077D1" w:rsidRPr="00AE6986" w:rsidRDefault="001077D1" w:rsidP="00D31202">
            <w:pPr>
              <w:pStyle w:val="Tabletext"/>
              <w:rPr>
                <w:b/>
                <w:bCs/>
                <w:color w:val="201547"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t>Sponsor</w:t>
            </w:r>
          </w:p>
        </w:tc>
        <w:tc>
          <w:tcPr>
            <w:tcW w:w="7649" w:type="dxa"/>
          </w:tcPr>
          <w:p w14:paraId="79313EAF" w14:textId="77777777" w:rsidR="001077D1" w:rsidRPr="001077D1" w:rsidRDefault="001077D1" w:rsidP="00BE3288">
            <w:pPr>
              <w:pStyle w:val="Tablebullet1"/>
            </w:pPr>
            <w:r w:rsidRPr="001077D1">
              <w:t>Carries the medico-legal responsibility associated with the conduct of a research project (</w:t>
            </w:r>
            <w:proofErr w:type="gramStart"/>
            <w:r w:rsidRPr="001077D1">
              <w:t>e.g.</w:t>
            </w:r>
            <w:proofErr w:type="gramEnd"/>
            <w:r w:rsidRPr="001077D1">
              <w:t xml:space="preserve"> agreements, insurance, indemnity)</w:t>
            </w:r>
          </w:p>
          <w:p w14:paraId="480389EF" w14:textId="77777777" w:rsidR="001077D1" w:rsidRPr="001077D1" w:rsidRDefault="001077D1" w:rsidP="00BE3288">
            <w:pPr>
              <w:pStyle w:val="Tablebullet1"/>
            </w:pPr>
            <w:r w:rsidRPr="001077D1">
              <w:t xml:space="preserve">Usually initiates, organises and supports management of a research </w:t>
            </w:r>
            <w:proofErr w:type="gramStart"/>
            <w:r w:rsidRPr="001077D1">
              <w:t>project</w:t>
            </w:r>
            <w:proofErr w:type="gramEnd"/>
          </w:p>
          <w:p w14:paraId="355D5B15" w14:textId="77777777" w:rsidR="001077D1" w:rsidRPr="001077D1" w:rsidRDefault="001077D1" w:rsidP="00BE3288">
            <w:pPr>
              <w:pStyle w:val="Tablebullet1"/>
            </w:pPr>
            <w:r w:rsidRPr="001077D1">
              <w:t xml:space="preserve">May be an institution, investigator, collaborative group or commercial </w:t>
            </w:r>
            <w:proofErr w:type="gramStart"/>
            <w:r w:rsidRPr="001077D1">
              <w:t>company</w:t>
            </w:r>
            <w:proofErr w:type="gramEnd"/>
          </w:p>
          <w:p w14:paraId="7CE0A071" w14:textId="3A0D9015" w:rsidR="001077D1" w:rsidRPr="001077D1" w:rsidRDefault="001077D1" w:rsidP="00BE3288">
            <w:pPr>
              <w:pStyle w:val="Tablebullet1"/>
            </w:pPr>
            <w:r w:rsidRPr="001077D1">
              <w:t xml:space="preserve">Must be an Australian </w:t>
            </w:r>
            <w:proofErr w:type="gramStart"/>
            <w:r w:rsidRPr="001077D1">
              <w:t>entity</w:t>
            </w:r>
            <w:proofErr w:type="gramEnd"/>
          </w:p>
          <w:p w14:paraId="54C37246" w14:textId="77777777" w:rsidR="0038451C" w:rsidRDefault="001077D1" w:rsidP="0038451C">
            <w:pPr>
              <w:pStyle w:val="Tablebullet1"/>
            </w:pPr>
            <w:r w:rsidRPr="001077D1">
              <w:t>Is responsible for safety monitoring and reporting to the reviewing HREC in Victoria</w:t>
            </w:r>
          </w:p>
          <w:p w14:paraId="090300B1" w14:textId="4E4C00B1" w:rsidR="001077D1" w:rsidRPr="0038451C" w:rsidRDefault="001077D1" w:rsidP="0038451C">
            <w:pPr>
              <w:pStyle w:val="Tablebullet1"/>
            </w:pPr>
            <w:r w:rsidRPr="0038451C">
              <w:rPr>
                <w:szCs w:val="21"/>
              </w:rPr>
              <w:t>Is responsible for post-approval reporting to the reviewing HREC in Victoria</w:t>
            </w:r>
          </w:p>
        </w:tc>
      </w:tr>
    </w:tbl>
    <w:p w14:paraId="2ADDDDDD" w14:textId="117614E9" w:rsidR="001077D1" w:rsidRPr="001077D1" w:rsidRDefault="001077D1" w:rsidP="001077D1">
      <w:pPr>
        <w:pStyle w:val="tabletext0"/>
        <w:rPr>
          <w:rFonts w:cs="Times New Roman"/>
          <w:color w:val="auto"/>
          <w:sz w:val="21"/>
          <w:szCs w:val="21"/>
          <w:lang w:eastAsia="en-US"/>
        </w:rPr>
      </w:pPr>
      <w:r w:rsidRPr="001077D1">
        <w:rPr>
          <w:rFonts w:cs="Times New Roman"/>
          <w:color w:val="auto"/>
          <w:sz w:val="21"/>
          <w:szCs w:val="21"/>
          <w:lang w:eastAsia="en-US"/>
        </w:rPr>
        <w:t xml:space="preserve">*Site-specific documents may </w:t>
      </w:r>
      <w:proofErr w:type="gramStart"/>
      <w:r w:rsidRPr="001077D1">
        <w:rPr>
          <w:rFonts w:cs="Times New Roman"/>
          <w:color w:val="auto"/>
          <w:sz w:val="21"/>
          <w:szCs w:val="21"/>
          <w:lang w:eastAsia="en-US"/>
        </w:rPr>
        <w:t>include:</w:t>
      </w:r>
      <w:proofErr w:type="gramEnd"/>
      <w:r w:rsidRPr="001077D1">
        <w:rPr>
          <w:rFonts w:cs="Times New Roman"/>
          <w:color w:val="auto"/>
          <w:sz w:val="21"/>
          <w:szCs w:val="21"/>
          <w:lang w:eastAsia="en-US"/>
        </w:rPr>
        <w:t xml:space="preserve"> curriculum vitae for site investigators; site-master participant information and consent form (PICF).</w:t>
      </w:r>
    </w:p>
    <w:p w14:paraId="2A6D9404" w14:textId="7C8F1824" w:rsidR="001077D1" w:rsidRDefault="001077D1" w:rsidP="001077D1">
      <w:pPr>
        <w:pStyle w:val="Heading1"/>
      </w:pPr>
      <w:r>
        <w:t>Single-site Research Project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2552"/>
        <w:gridCol w:w="7649"/>
      </w:tblGrid>
      <w:tr w:rsidR="001077D1" w:rsidRPr="001077D1" w14:paraId="381A95C6" w14:textId="77777777" w:rsidTr="00D31202">
        <w:trPr>
          <w:tblHeader/>
        </w:trPr>
        <w:tc>
          <w:tcPr>
            <w:tcW w:w="2552" w:type="dxa"/>
          </w:tcPr>
          <w:p w14:paraId="48D4332C" w14:textId="77777777" w:rsidR="001077D1" w:rsidRPr="001077D1" w:rsidRDefault="001077D1" w:rsidP="00D31202">
            <w:pPr>
              <w:pStyle w:val="Tablecolhead"/>
              <w:rPr>
                <w:color w:val="auto"/>
                <w:szCs w:val="21"/>
              </w:rPr>
            </w:pPr>
            <w:r w:rsidRPr="001077D1">
              <w:rPr>
                <w:color w:val="auto"/>
                <w:szCs w:val="21"/>
              </w:rPr>
              <w:t>Role</w:t>
            </w:r>
          </w:p>
        </w:tc>
        <w:tc>
          <w:tcPr>
            <w:tcW w:w="7649" w:type="dxa"/>
          </w:tcPr>
          <w:p w14:paraId="0FBBF109" w14:textId="77777777" w:rsidR="001077D1" w:rsidRPr="001077D1" w:rsidRDefault="001077D1" w:rsidP="00D31202">
            <w:pPr>
              <w:pStyle w:val="Tablecolhead"/>
              <w:rPr>
                <w:color w:val="auto"/>
                <w:szCs w:val="21"/>
              </w:rPr>
            </w:pPr>
            <w:r w:rsidRPr="001077D1">
              <w:rPr>
                <w:color w:val="auto"/>
                <w:szCs w:val="21"/>
              </w:rPr>
              <w:t>Responsibilities</w:t>
            </w:r>
          </w:p>
        </w:tc>
      </w:tr>
      <w:tr w:rsidR="001077D1" w:rsidRPr="001077D1" w14:paraId="47CE931F" w14:textId="77777777" w:rsidTr="00D31202">
        <w:tc>
          <w:tcPr>
            <w:tcW w:w="2552" w:type="dxa"/>
          </w:tcPr>
          <w:p w14:paraId="6EF0ACE9" w14:textId="165A353F" w:rsidR="001077D1" w:rsidRPr="00AE6986" w:rsidRDefault="001077D1" w:rsidP="00D31202">
            <w:pPr>
              <w:pStyle w:val="Tabletext"/>
              <w:rPr>
                <w:b/>
                <w:bCs/>
                <w:szCs w:val="21"/>
              </w:rPr>
            </w:pPr>
            <w:r w:rsidRPr="00AE6986">
              <w:rPr>
                <w:b/>
                <w:bCs/>
                <w:color w:val="201547"/>
                <w:szCs w:val="21"/>
              </w:rPr>
              <w:t>Principal Investigator (PI)</w:t>
            </w:r>
          </w:p>
        </w:tc>
        <w:tc>
          <w:tcPr>
            <w:tcW w:w="7649" w:type="dxa"/>
          </w:tcPr>
          <w:p w14:paraId="79C43584" w14:textId="77777777" w:rsidR="001077D1" w:rsidRPr="001077D1" w:rsidRDefault="001077D1" w:rsidP="00BE3288">
            <w:pPr>
              <w:pStyle w:val="Tablebullet1"/>
            </w:pPr>
            <w:r w:rsidRPr="001077D1">
              <w:t xml:space="preserve">Is appropriately clinically qualified and experienced to conduct the clinical trial at the </w:t>
            </w:r>
            <w:proofErr w:type="gramStart"/>
            <w:r w:rsidRPr="001077D1">
              <w:t>site</w:t>
            </w:r>
            <w:proofErr w:type="gramEnd"/>
          </w:p>
          <w:p w14:paraId="5DC12B91" w14:textId="715E2425" w:rsidR="001077D1" w:rsidRPr="001077D1" w:rsidRDefault="001077D1" w:rsidP="00BE3288">
            <w:pPr>
              <w:pStyle w:val="Tablebullet1"/>
            </w:pPr>
            <w:r w:rsidRPr="001077D1">
              <w:t>Responsibilities include:</w:t>
            </w:r>
          </w:p>
          <w:p w14:paraId="23FBC817" w14:textId="77777777" w:rsidR="001077D1" w:rsidRPr="001077D1" w:rsidRDefault="001077D1" w:rsidP="00BE3288">
            <w:pPr>
              <w:pStyle w:val="Tablebullet2"/>
            </w:pPr>
            <w:r w:rsidRPr="001077D1">
              <w:t>clinical conduct of the research project at the site</w:t>
            </w:r>
          </w:p>
          <w:p w14:paraId="6B75E632" w14:textId="77777777" w:rsidR="001077D1" w:rsidRPr="001077D1" w:rsidRDefault="001077D1" w:rsidP="00BE3288">
            <w:pPr>
              <w:pStyle w:val="Tablebullet2"/>
            </w:pPr>
            <w:r w:rsidRPr="001077D1">
              <w:t>medical care and supervision of participants at the site</w:t>
            </w:r>
          </w:p>
          <w:p w14:paraId="5573355C" w14:textId="77777777" w:rsidR="001077D1" w:rsidRPr="001077D1" w:rsidRDefault="001077D1" w:rsidP="00BE3288">
            <w:pPr>
              <w:pStyle w:val="Tablebullet2"/>
            </w:pPr>
            <w:r w:rsidRPr="001077D1">
              <w:t>submission of the ethics application to the reviewing HREC’s research office</w:t>
            </w:r>
          </w:p>
          <w:p w14:paraId="5E66534F" w14:textId="77777777" w:rsidR="001077D1" w:rsidRPr="001077D1" w:rsidRDefault="001077D1" w:rsidP="00BE3288">
            <w:pPr>
              <w:pStyle w:val="Tablebullet2"/>
            </w:pPr>
            <w:r w:rsidRPr="001077D1">
              <w:t>ongoing communication with the reviewing HREC’s research office</w:t>
            </w:r>
          </w:p>
          <w:p w14:paraId="63F5F9CD" w14:textId="77777777" w:rsidR="001077D1" w:rsidRPr="0053045B" w:rsidRDefault="001077D1" w:rsidP="00BE3288">
            <w:pPr>
              <w:pStyle w:val="Tablebullet2"/>
            </w:pPr>
            <w:r w:rsidRPr="001077D1">
              <w:t xml:space="preserve">dissemination of information from the HREC to the sponsor and </w:t>
            </w:r>
            <w:r w:rsidRPr="0053045B">
              <w:t>project/trial coordinator</w:t>
            </w:r>
          </w:p>
          <w:p w14:paraId="64402293" w14:textId="77777777" w:rsidR="001077D1" w:rsidRPr="0053045B" w:rsidRDefault="001077D1" w:rsidP="00BE3288">
            <w:pPr>
              <w:pStyle w:val="Tablebullet2"/>
            </w:pPr>
            <w:r w:rsidRPr="0053045B">
              <w:t xml:space="preserve">creation of the </w:t>
            </w:r>
            <w:proofErr w:type="gramStart"/>
            <w:r w:rsidRPr="0053045B">
              <w:t>site specific</w:t>
            </w:r>
            <w:proofErr w:type="gramEnd"/>
            <w:r w:rsidRPr="0053045B">
              <w:t xml:space="preserve"> assessment (SSA) form </w:t>
            </w:r>
          </w:p>
          <w:p w14:paraId="4789D324" w14:textId="77777777" w:rsidR="001077D1" w:rsidRPr="0053045B" w:rsidRDefault="001077D1" w:rsidP="00BE3288">
            <w:pPr>
              <w:pStyle w:val="Tablebullet2"/>
            </w:pPr>
            <w:r w:rsidRPr="0053045B">
              <w:t>submission of the research governance/SSA application to the site research governance officer (RGO)</w:t>
            </w:r>
          </w:p>
          <w:p w14:paraId="269C08DA" w14:textId="0D75D55D" w:rsidR="001077D1" w:rsidRPr="0053045B" w:rsidRDefault="001077D1" w:rsidP="00BE3288">
            <w:pPr>
              <w:pStyle w:val="Tablebullet2"/>
            </w:pPr>
            <w:r w:rsidRPr="0053045B">
              <w:t>ongoing communication with the site RGO</w:t>
            </w:r>
          </w:p>
          <w:p w14:paraId="1A567E29" w14:textId="77777777" w:rsidR="001077D1" w:rsidRPr="001077D1" w:rsidRDefault="001077D1" w:rsidP="00BE3288">
            <w:pPr>
              <w:pStyle w:val="Tablebullet1"/>
            </w:pPr>
            <w:r w:rsidRPr="001077D1">
              <w:t>Is thoroughly familiar with the research protocol and the investigational product(s)</w:t>
            </w:r>
          </w:p>
          <w:p w14:paraId="44ABA35E" w14:textId="77777777" w:rsidR="001077D1" w:rsidRPr="001077D1" w:rsidRDefault="001077D1" w:rsidP="00BE3288">
            <w:pPr>
              <w:pStyle w:val="Tablebullet1"/>
            </w:pPr>
            <w:r w:rsidRPr="001077D1">
              <w:lastRenderedPageBreak/>
              <w:t xml:space="preserve">Is compliant with Good Clinical Practice (GCP) (if applicable to the research project) and regulatory </w:t>
            </w:r>
            <w:proofErr w:type="gramStart"/>
            <w:r w:rsidRPr="001077D1">
              <w:t>requirements</w:t>
            </w:r>
            <w:proofErr w:type="gramEnd"/>
          </w:p>
          <w:p w14:paraId="3A0AB500" w14:textId="54A47865" w:rsidR="001077D1" w:rsidRPr="001077D1" w:rsidRDefault="001077D1" w:rsidP="00BE3288">
            <w:pPr>
              <w:pStyle w:val="Tablebullet1"/>
            </w:pPr>
            <w:r w:rsidRPr="001077D1">
              <w:t>May delegate some duties to appropriately qualified and experienced staff, but remains responsible</w:t>
            </w:r>
          </w:p>
        </w:tc>
      </w:tr>
      <w:tr w:rsidR="001077D1" w:rsidRPr="001077D1" w14:paraId="3BAD81B1" w14:textId="77777777" w:rsidTr="00D31202">
        <w:tc>
          <w:tcPr>
            <w:tcW w:w="2552" w:type="dxa"/>
          </w:tcPr>
          <w:p w14:paraId="5AEEE919" w14:textId="178E5745" w:rsidR="001077D1" w:rsidRPr="00AE6986" w:rsidRDefault="001077D1" w:rsidP="00BE3288">
            <w:pPr>
              <w:pStyle w:val="Tabletext"/>
              <w:rPr>
                <w:b/>
                <w:bCs/>
                <w:color w:val="201547"/>
              </w:rPr>
            </w:pPr>
            <w:r w:rsidRPr="00AE6986">
              <w:rPr>
                <w:b/>
                <w:bCs/>
                <w:color w:val="201547"/>
              </w:rPr>
              <w:lastRenderedPageBreak/>
              <w:t>Associate Investigator (AI)</w:t>
            </w:r>
          </w:p>
        </w:tc>
        <w:tc>
          <w:tcPr>
            <w:tcW w:w="7649" w:type="dxa"/>
          </w:tcPr>
          <w:p w14:paraId="1B202429" w14:textId="77777777" w:rsidR="001077D1" w:rsidRPr="001077D1" w:rsidRDefault="001077D1" w:rsidP="00BE3288">
            <w:pPr>
              <w:pStyle w:val="Tablebullet1"/>
            </w:pPr>
            <w:r w:rsidRPr="001077D1">
              <w:t xml:space="preserve">Is appropriately clinically qualified and experienced to undertake duties in research </w:t>
            </w:r>
            <w:proofErr w:type="gramStart"/>
            <w:r w:rsidRPr="001077D1">
              <w:t>project</w:t>
            </w:r>
            <w:proofErr w:type="gramEnd"/>
          </w:p>
          <w:p w14:paraId="0D52C112" w14:textId="77777777" w:rsidR="001077D1" w:rsidRPr="001077D1" w:rsidRDefault="001077D1" w:rsidP="00BE3288">
            <w:pPr>
              <w:pStyle w:val="Tablebullet1"/>
            </w:pPr>
            <w:r w:rsidRPr="001077D1">
              <w:t>Is thoroughly familiar with the research protocol and the investigational product(s)</w:t>
            </w:r>
          </w:p>
          <w:p w14:paraId="0CEFF96C" w14:textId="77777777" w:rsidR="001077D1" w:rsidRPr="001077D1" w:rsidRDefault="001077D1" w:rsidP="00BE3288">
            <w:pPr>
              <w:pStyle w:val="Tablebullet1"/>
            </w:pPr>
            <w:r w:rsidRPr="001077D1">
              <w:t xml:space="preserve">Is compliant with Good Clinical Practice (GCP) (if applicable to the research project) and regulatory </w:t>
            </w:r>
            <w:proofErr w:type="gramStart"/>
            <w:r w:rsidRPr="001077D1">
              <w:t>requirements</w:t>
            </w:r>
            <w:proofErr w:type="gramEnd"/>
          </w:p>
          <w:p w14:paraId="4283219E" w14:textId="75064773" w:rsidR="001077D1" w:rsidRPr="001077D1" w:rsidRDefault="001077D1" w:rsidP="00BE3288">
            <w:pPr>
              <w:pStyle w:val="Tablebullet1"/>
            </w:pPr>
            <w:r w:rsidRPr="001077D1">
              <w:t>Performs research project duties as required, but does not have authority for the site or research project</w:t>
            </w:r>
          </w:p>
        </w:tc>
      </w:tr>
      <w:tr w:rsidR="001077D1" w:rsidRPr="001077D1" w14:paraId="2C569A9C" w14:textId="77777777" w:rsidTr="00D31202">
        <w:tc>
          <w:tcPr>
            <w:tcW w:w="2552" w:type="dxa"/>
          </w:tcPr>
          <w:p w14:paraId="7B07FF13" w14:textId="77777777" w:rsidR="001077D1" w:rsidRPr="00AE6986" w:rsidRDefault="001077D1" w:rsidP="00BE3288">
            <w:pPr>
              <w:pStyle w:val="Tabletext"/>
              <w:rPr>
                <w:b/>
                <w:bCs/>
                <w:color w:val="201547"/>
              </w:rPr>
            </w:pPr>
            <w:r w:rsidRPr="00AE6986">
              <w:rPr>
                <w:b/>
                <w:bCs/>
                <w:color w:val="201547"/>
              </w:rPr>
              <w:t>Sponsor</w:t>
            </w:r>
          </w:p>
        </w:tc>
        <w:tc>
          <w:tcPr>
            <w:tcW w:w="7649" w:type="dxa"/>
          </w:tcPr>
          <w:p w14:paraId="491CD20E" w14:textId="77777777" w:rsidR="001077D1" w:rsidRPr="001077D1" w:rsidRDefault="001077D1" w:rsidP="00BE3288">
            <w:pPr>
              <w:pStyle w:val="Tablebullet1"/>
            </w:pPr>
            <w:r w:rsidRPr="001077D1">
              <w:t>Carries the medico-legal responsibility associated with the conduct of a research project (</w:t>
            </w:r>
            <w:proofErr w:type="gramStart"/>
            <w:r w:rsidRPr="001077D1">
              <w:t>e.g.</w:t>
            </w:r>
            <w:proofErr w:type="gramEnd"/>
            <w:r w:rsidRPr="001077D1">
              <w:t xml:space="preserve"> agreements, insurance, indemnity)</w:t>
            </w:r>
          </w:p>
          <w:p w14:paraId="1DEF2C62" w14:textId="77777777" w:rsidR="001077D1" w:rsidRPr="001077D1" w:rsidRDefault="001077D1" w:rsidP="00BE3288">
            <w:pPr>
              <w:pStyle w:val="Tablebullet1"/>
            </w:pPr>
            <w:r w:rsidRPr="001077D1">
              <w:t xml:space="preserve">Usually initiates, organises and supports management of a research </w:t>
            </w:r>
            <w:proofErr w:type="gramStart"/>
            <w:r w:rsidRPr="001077D1">
              <w:t>project</w:t>
            </w:r>
            <w:proofErr w:type="gramEnd"/>
          </w:p>
          <w:p w14:paraId="22A90C69" w14:textId="77777777" w:rsidR="001077D1" w:rsidRPr="001077D1" w:rsidRDefault="001077D1" w:rsidP="00BE3288">
            <w:pPr>
              <w:pStyle w:val="Tablebullet1"/>
            </w:pPr>
            <w:r w:rsidRPr="001077D1">
              <w:t xml:space="preserve">May be an institution, investigator, collaborative group or commercial </w:t>
            </w:r>
            <w:proofErr w:type="gramStart"/>
            <w:r w:rsidRPr="001077D1">
              <w:t>company</w:t>
            </w:r>
            <w:proofErr w:type="gramEnd"/>
          </w:p>
          <w:p w14:paraId="6C079C1A" w14:textId="7420A00D" w:rsidR="001077D1" w:rsidRPr="001077D1" w:rsidRDefault="001077D1" w:rsidP="00BE3288">
            <w:pPr>
              <w:pStyle w:val="Tablebullet1"/>
            </w:pPr>
            <w:r w:rsidRPr="001077D1">
              <w:t xml:space="preserve">Must be an Australian </w:t>
            </w:r>
            <w:proofErr w:type="gramStart"/>
            <w:r w:rsidRPr="001077D1">
              <w:t>entity</w:t>
            </w:r>
            <w:proofErr w:type="gramEnd"/>
          </w:p>
          <w:p w14:paraId="2BD820D9" w14:textId="12A819A9" w:rsidR="00BE3288" w:rsidRDefault="001077D1" w:rsidP="00BE3288">
            <w:pPr>
              <w:pStyle w:val="Tablebullet1"/>
            </w:pPr>
            <w:r w:rsidRPr="001077D1">
              <w:t>Is responsible for safety monitoring and reporting to the reviewing HREC in Victoria</w:t>
            </w:r>
          </w:p>
          <w:p w14:paraId="3764AD3C" w14:textId="55ED1CEB" w:rsidR="001077D1" w:rsidRPr="001077D1" w:rsidRDefault="001077D1" w:rsidP="00BE3288">
            <w:pPr>
              <w:pStyle w:val="Tablebullet1"/>
            </w:pPr>
            <w:r w:rsidRPr="001077D1">
              <w:t>Is responsible for post-approval reporting to the reviewing HREC in Victoria</w:t>
            </w:r>
          </w:p>
        </w:tc>
      </w:tr>
    </w:tbl>
    <w:p w14:paraId="30AB8097" w14:textId="77777777" w:rsidR="001077D1" w:rsidRDefault="001077D1" w:rsidP="00BE3288">
      <w:pPr>
        <w:pStyle w:val="Bodyaftertablefigure"/>
      </w:pPr>
      <w:r w:rsidRPr="00CC641B">
        <w:t xml:space="preserve">Detailed information is available at </w:t>
      </w:r>
      <w:hyperlink r:id="rId15" w:history="1">
        <w:r w:rsidRPr="007C102F">
          <w:rPr>
            <w:rStyle w:val="Hyperlink"/>
            <w:u w:val="single"/>
          </w:rPr>
          <w:t>http://ichgcp.net</w:t>
        </w:r>
      </w:hyperlink>
      <w:r w:rsidRPr="00CC641B">
        <w:t>.</w:t>
      </w:r>
      <w:r w:rsidRPr="00DB0DED">
        <w:t xml:space="preserve"> </w:t>
      </w:r>
    </w:p>
    <w:p w14:paraId="574949FE" w14:textId="31A8770E" w:rsidR="001077D1" w:rsidRDefault="001077D1" w:rsidP="00855920">
      <w:pPr>
        <w:pStyle w:val="Introtext"/>
      </w:pPr>
    </w:p>
    <w:p w14:paraId="45F86D6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80CC878" w14:textId="77777777" w:rsidTr="00EC40D5">
        <w:tc>
          <w:tcPr>
            <w:tcW w:w="10194" w:type="dxa"/>
          </w:tcPr>
          <w:p w14:paraId="1F327FA4" w14:textId="490EC60D" w:rsidR="008F5AD4" w:rsidRPr="0055119B" w:rsidRDefault="008F5AD4" w:rsidP="008F5AD4">
            <w:pPr>
              <w:pStyle w:val="Accessibilitypara"/>
            </w:pPr>
            <w:bookmarkStart w:id="0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 xml:space="preserve">another format, phone 0408 274 054, using the National Relay Service 13 36 77 if required, or </w:t>
            </w:r>
            <w:hyperlink r:id="rId16" w:history="1">
              <w:r w:rsidR="00F0714A" w:rsidRPr="00F0714A">
                <w:rPr>
                  <w:rStyle w:val="Hyperlink"/>
                  <w:rFonts w:cs="Arial"/>
                </w:rPr>
                <w:t>email Coordinating Office for Clinical Trial Research</w:t>
              </w:r>
            </w:hyperlink>
            <w:r w:rsidR="00F0714A"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 w:rsidR="00BE3288">
              <w:rPr>
                <w:rFonts w:cs="Arial"/>
                <w:szCs w:val="24"/>
              </w:rPr>
              <w:t>multisite.ethics</w:t>
            </w:r>
            <w:r w:rsidR="0038451C">
              <w:rPr>
                <w:rFonts w:cs="Arial"/>
                <w:szCs w:val="24"/>
              </w:rPr>
              <w:t>@</w:t>
            </w:r>
            <w:r w:rsidR="003D6B6B">
              <w:rPr>
                <w:rFonts w:cs="Arial"/>
                <w:szCs w:val="24"/>
              </w:rPr>
              <w:t>safercare</w:t>
            </w:r>
            <w:r w:rsidR="00BE3288">
              <w:rPr>
                <w:rFonts w:cs="Arial"/>
                <w:szCs w:val="24"/>
              </w:rPr>
              <w:t>.vic.gov</w:t>
            </w:r>
            <w:r w:rsidR="0038451C">
              <w:rPr>
                <w:rFonts w:cs="Arial"/>
                <w:szCs w:val="24"/>
              </w:rPr>
              <w:t>.au</w:t>
            </w:r>
            <w:r w:rsidR="00BE3288">
              <w:rPr>
                <w:rFonts w:cs="Arial"/>
                <w:szCs w:val="24"/>
              </w:rPr>
              <w:t>&gt;</w:t>
            </w:r>
            <w:r w:rsidRPr="006D2FBB">
              <w:rPr>
                <w:rFonts w:cs="Arial"/>
              </w:rPr>
              <w:t>.</w:t>
            </w:r>
          </w:p>
          <w:p w14:paraId="6F57888C" w14:textId="77777777" w:rsidR="008F5AD4" w:rsidRPr="0055119B" w:rsidRDefault="008F5AD4" w:rsidP="008F5AD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4494C9" w14:textId="510BCBCE" w:rsidR="0055119B" w:rsidRDefault="008F5AD4" w:rsidP="00E3323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 w:rsidR="00BE3288">
              <w:t xml:space="preserve"> March 202</w:t>
            </w:r>
            <w:r w:rsidR="003D6B6B">
              <w:t>4</w:t>
            </w:r>
            <w:r w:rsidRPr="0055119B">
              <w:t>.</w:t>
            </w:r>
          </w:p>
        </w:tc>
      </w:tr>
      <w:bookmarkEnd w:id="0"/>
    </w:tbl>
    <w:p w14:paraId="4D73A18C" w14:textId="77777777" w:rsidR="00162CA9" w:rsidRDefault="00162CA9" w:rsidP="00162CA9">
      <w:pPr>
        <w:pStyle w:val="Body"/>
      </w:pPr>
    </w:p>
    <w:sectPr w:rsidR="00162CA9" w:rsidSect="00BE3288">
      <w:headerReference w:type="default" r:id="rId17"/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1BE7" w14:textId="77777777" w:rsidR="00A040C8" w:rsidRDefault="00A040C8">
      <w:r>
        <w:separator/>
      </w:r>
    </w:p>
  </w:endnote>
  <w:endnote w:type="continuationSeparator" w:id="0">
    <w:p w14:paraId="344BE54A" w14:textId="77777777" w:rsidR="00A040C8" w:rsidRDefault="00A040C8">
      <w:r>
        <w:continuationSeparator/>
      </w:r>
    </w:p>
  </w:endnote>
  <w:endnote w:type="continuationNotice" w:id="1">
    <w:p w14:paraId="72818F1E" w14:textId="77777777" w:rsidR="00A040C8" w:rsidRDefault="00A0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305" w14:textId="3095FABE" w:rsidR="00E261B3" w:rsidRPr="00F65AA9" w:rsidRDefault="00A3566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10" behindDoc="0" locked="0" layoutInCell="0" allowOverlap="1" wp14:anchorId="04C10C5D" wp14:editId="10731E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79b54da99589e44a6184b2b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36526" w14:textId="28ED5B20" w:rsidR="00A35666" w:rsidRPr="00A35666" w:rsidRDefault="00A35666" w:rsidP="00A356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356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10C5D" id="_x0000_t202" coordsize="21600,21600" o:spt="202" path="m,l,21600r21600,l21600,xe">
              <v:stroke joinstyle="miter"/>
              <v:path gradientshapeok="t" o:connecttype="rect"/>
            </v:shapetype>
            <v:shape id="MSIPCM79b54da99589e44a6184b2b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A36526" w14:textId="28ED5B20" w:rsidR="00A35666" w:rsidRPr="00A35666" w:rsidRDefault="00A35666" w:rsidP="00A356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356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2A533177" wp14:editId="549D5DC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6A0" w14:textId="066EBC34" w:rsidR="00E261B3" w:rsidRDefault="00A356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6434" behindDoc="0" locked="0" layoutInCell="0" allowOverlap="1" wp14:anchorId="6136D90D" wp14:editId="516AB81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ffc948108a4f5adf8e4ded5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BE93F" w14:textId="0FBDD9A2" w:rsidR="00A35666" w:rsidRPr="00A35666" w:rsidRDefault="00A35666" w:rsidP="00A356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356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D90D" id="_x0000_t202" coordsize="21600,21600" o:spt="202" path="m,l,21600r21600,l21600,xe">
              <v:stroke joinstyle="miter"/>
              <v:path gradientshapeok="t" o:connecttype="rect"/>
            </v:shapetype>
            <v:shape id="MSIPCMffc948108a4f5adf8e4ded5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D4BE93F" w14:textId="0FBDD9A2" w:rsidR="00A35666" w:rsidRPr="00A35666" w:rsidRDefault="00A35666" w:rsidP="00A356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356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F0D1" w14:textId="62FB1222" w:rsidR="00BE3288" w:rsidRDefault="00A356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8" behindDoc="0" locked="0" layoutInCell="0" allowOverlap="1" wp14:anchorId="54F37F7D" wp14:editId="0607EE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61814020a40746a1a3c154c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A6F89" w14:textId="6D60F204" w:rsidR="00A35666" w:rsidRPr="00A35666" w:rsidRDefault="00A35666" w:rsidP="00A356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356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37F7D" id="_x0000_t202" coordsize="21600,21600" o:spt="202" path="m,l,21600r21600,l21600,xe">
              <v:stroke joinstyle="miter"/>
              <v:path gradientshapeok="t" o:connecttype="rect"/>
            </v:shapetype>
            <v:shape id="MSIPCM61814020a40746a1a3c154c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7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D5A6F89" w14:textId="6D60F204" w:rsidR="00A35666" w:rsidRPr="00A35666" w:rsidRDefault="00A35666" w:rsidP="00A356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356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20805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3288">
          <w:fldChar w:fldCharType="begin"/>
        </w:r>
        <w:r w:rsidR="00BE3288">
          <w:instrText xml:space="preserve"> PAGE   \* MERGEFORMAT </w:instrText>
        </w:r>
        <w:r w:rsidR="00BE3288">
          <w:fldChar w:fldCharType="separate"/>
        </w:r>
        <w:r w:rsidR="00BE3288">
          <w:rPr>
            <w:noProof/>
          </w:rPr>
          <w:t>2</w:t>
        </w:r>
        <w:r w:rsidR="00BE3288">
          <w:rPr>
            <w:noProof/>
          </w:rPr>
          <w:fldChar w:fldCharType="end"/>
        </w:r>
      </w:sdtContent>
    </w:sdt>
  </w:p>
  <w:p w14:paraId="6BCE243E" w14:textId="1ED696A9" w:rsidR="00373890" w:rsidRPr="00BE3288" w:rsidRDefault="00BE3288" w:rsidP="00BE3288">
    <w:pPr>
      <w:pStyle w:val="Footer"/>
      <w:jc w:val="left"/>
      <w:rPr>
        <w:b/>
        <w:bCs/>
        <w:sz w:val="18"/>
      </w:rPr>
    </w:pPr>
    <w:r w:rsidRPr="00BE3288">
      <w:rPr>
        <w:b/>
        <w:bCs/>
        <w:sz w:val="18"/>
      </w:rPr>
      <w:t>March 202</w:t>
    </w:r>
    <w:r w:rsidR="003D6B6B">
      <w:rPr>
        <w:b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B48D" w14:textId="77777777" w:rsidR="00A040C8" w:rsidRDefault="00A040C8" w:rsidP="002862F1">
      <w:pPr>
        <w:spacing w:before="120"/>
      </w:pPr>
      <w:r>
        <w:separator/>
      </w:r>
    </w:p>
  </w:footnote>
  <w:footnote w:type="continuationSeparator" w:id="0">
    <w:p w14:paraId="5E34F6A9" w14:textId="77777777" w:rsidR="00A040C8" w:rsidRDefault="00A040C8">
      <w:r>
        <w:continuationSeparator/>
      </w:r>
    </w:p>
  </w:footnote>
  <w:footnote w:type="continuationNotice" w:id="1">
    <w:p w14:paraId="3F2B5F14" w14:textId="77777777" w:rsidR="00A040C8" w:rsidRDefault="00A04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248" w14:textId="74834680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D90" w14:textId="2D88CF3E" w:rsidR="00BE3288" w:rsidRDefault="00BE3288" w:rsidP="00EC40D5">
    <w:pPr>
      <w:pStyle w:val="Header"/>
      <w:spacing w:after="0"/>
    </w:pPr>
    <w:r>
      <w:t>Roles and Responsibilities in a Research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7B2CB6"/>
    <w:multiLevelType w:val="hybridMultilevel"/>
    <w:tmpl w:val="CE1E03E2"/>
    <w:lvl w:ilvl="0" w:tplc="3DD8FC40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B13"/>
    <w:multiLevelType w:val="hybridMultilevel"/>
    <w:tmpl w:val="87181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06273">
    <w:abstractNumId w:val="10"/>
  </w:num>
  <w:num w:numId="2" w16cid:durableId="1835148050">
    <w:abstractNumId w:val="17"/>
  </w:num>
  <w:num w:numId="3" w16cid:durableId="20130195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025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200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511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2097720">
    <w:abstractNumId w:val="22"/>
  </w:num>
  <w:num w:numId="8" w16cid:durableId="324624882">
    <w:abstractNumId w:val="16"/>
  </w:num>
  <w:num w:numId="9" w16cid:durableId="243031977">
    <w:abstractNumId w:val="21"/>
  </w:num>
  <w:num w:numId="10" w16cid:durableId="816260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142671">
    <w:abstractNumId w:val="23"/>
  </w:num>
  <w:num w:numId="12" w16cid:durableId="1120221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232538">
    <w:abstractNumId w:val="18"/>
  </w:num>
  <w:num w:numId="14" w16cid:durableId="1324695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503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43106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04528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714561">
    <w:abstractNumId w:val="26"/>
  </w:num>
  <w:num w:numId="19" w16cid:durableId="320931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195342">
    <w:abstractNumId w:val="14"/>
  </w:num>
  <w:num w:numId="21" w16cid:durableId="1787653535">
    <w:abstractNumId w:val="12"/>
  </w:num>
  <w:num w:numId="22" w16cid:durableId="17645680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2188574">
    <w:abstractNumId w:val="15"/>
  </w:num>
  <w:num w:numId="24" w16cid:durableId="1036154746">
    <w:abstractNumId w:val="27"/>
  </w:num>
  <w:num w:numId="25" w16cid:durableId="1051806126">
    <w:abstractNumId w:val="24"/>
  </w:num>
  <w:num w:numId="26" w16cid:durableId="601492502">
    <w:abstractNumId w:val="20"/>
  </w:num>
  <w:num w:numId="27" w16cid:durableId="450444007">
    <w:abstractNumId w:val="11"/>
  </w:num>
  <w:num w:numId="28" w16cid:durableId="741175411">
    <w:abstractNumId w:val="28"/>
  </w:num>
  <w:num w:numId="29" w16cid:durableId="773667890">
    <w:abstractNumId w:val="9"/>
  </w:num>
  <w:num w:numId="30" w16cid:durableId="2040809937">
    <w:abstractNumId w:val="7"/>
  </w:num>
  <w:num w:numId="31" w16cid:durableId="1512602386">
    <w:abstractNumId w:val="6"/>
  </w:num>
  <w:num w:numId="32" w16cid:durableId="509877665">
    <w:abstractNumId w:val="5"/>
  </w:num>
  <w:num w:numId="33" w16cid:durableId="946230309">
    <w:abstractNumId w:val="4"/>
  </w:num>
  <w:num w:numId="34" w16cid:durableId="596444817">
    <w:abstractNumId w:val="8"/>
  </w:num>
  <w:num w:numId="35" w16cid:durableId="1577202316">
    <w:abstractNumId w:val="3"/>
  </w:num>
  <w:num w:numId="36" w16cid:durableId="277949354">
    <w:abstractNumId w:val="2"/>
  </w:num>
  <w:num w:numId="37" w16cid:durableId="1646465833">
    <w:abstractNumId w:val="1"/>
  </w:num>
  <w:num w:numId="38" w16cid:durableId="1480417868">
    <w:abstractNumId w:val="0"/>
  </w:num>
  <w:num w:numId="39" w16cid:durableId="11600787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8816002">
    <w:abstractNumId w:val="25"/>
  </w:num>
  <w:num w:numId="41" w16cid:durableId="177367238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F"/>
    <w:rsid w:val="00000719"/>
    <w:rsid w:val="00002CC3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052"/>
    <w:rsid w:val="00044D7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00D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9A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AE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7D1"/>
    <w:rsid w:val="001120C5"/>
    <w:rsid w:val="0011701A"/>
    <w:rsid w:val="00120BD3"/>
    <w:rsid w:val="001212F2"/>
    <w:rsid w:val="00122FEA"/>
    <w:rsid w:val="001232BD"/>
    <w:rsid w:val="001245A5"/>
    <w:rsid w:val="00124ED5"/>
    <w:rsid w:val="001276FA"/>
    <w:rsid w:val="00133E4F"/>
    <w:rsid w:val="0014255B"/>
    <w:rsid w:val="00143926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012"/>
    <w:rsid w:val="0021053D"/>
    <w:rsid w:val="00210A92"/>
    <w:rsid w:val="00216C03"/>
    <w:rsid w:val="00217E07"/>
    <w:rsid w:val="00220C04"/>
    <w:rsid w:val="0022278D"/>
    <w:rsid w:val="0022609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800"/>
    <w:rsid w:val="002E6C95"/>
    <w:rsid w:val="002E7C36"/>
    <w:rsid w:val="002F0107"/>
    <w:rsid w:val="002F1B34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57E8B"/>
    <w:rsid w:val="00364297"/>
    <w:rsid w:val="003716FD"/>
    <w:rsid w:val="0037204B"/>
    <w:rsid w:val="00373890"/>
    <w:rsid w:val="003744CF"/>
    <w:rsid w:val="00374717"/>
    <w:rsid w:val="0037676C"/>
    <w:rsid w:val="00381043"/>
    <w:rsid w:val="003829E5"/>
    <w:rsid w:val="0038451C"/>
    <w:rsid w:val="00386109"/>
    <w:rsid w:val="00386944"/>
    <w:rsid w:val="00387225"/>
    <w:rsid w:val="003956CC"/>
    <w:rsid w:val="00395C9A"/>
    <w:rsid w:val="003A0853"/>
    <w:rsid w:val="003A5448"/>
    <w:rsid w:val="003A6B67"/>
    <w:rsid w:val="003B13B6"/>
    <w:rsid w:val="003B15E6"/>
    <w:rsid w:val="003B408A"/>
    <w:rsid w:val="003B5733"/>
    <w:rsid w:val="003C08A2"/>
    <w:rsid w:val="003C2045"/>
    <w:rsid w:val="003C43A1"/>
    <w:rsid w:val="003C49C6"/>
    <w:rsid w:val="003C4FC0"/>
    <w:rsid w:val="003C55F4"/>
    <w:rsid w:val="003C7897"/>
    <w:rsid w:val="003C7A3F"/>
    <w:rsid w:val="003D2766"/>
    <w:rsid w:val="003D2A74"/>
    <w:rsid w:val="003D3E8F"/>
    <w:rsid w:val="003D6475"/>
    <w:rsid w:val="003D6B6B"/>
    <w:rsid w:val="003E375C"/>
    <w:rsid w:val="003E3A5F"/>
    <w:rsid w:val="003E4086"/>
    <w:rsid w:val="003E639E"/>
    <w:rsid w:val="003E71E5"/>
    <w:rsid w:val="003F0445"/>
    <w:rsid w:val="003F0CF0"/>
    <w:rsid w:val="003F1239"/>
    <w:rsid w:val="003F14B1"/>
    <w:rsid w:val="003F2B20"/>
    <w:rsid w:val="003F3289"/>
    <w:rsid w:val="003F3DE9"/>
    <w:rsid w:val="003F5CB9"/>
    <w:rsid w:val="004013C7"/>
    <w:rsid w:val="00401FCF"/>
    <w:rsid w:val="0040248F"/>
    <w:rsid w:val="00406285"/>
    <w:rsid w:val="004112C6"/>
    <w:rsid w:val="00412F2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6FE7"/>
    <w:rsid w:val="00470D7D"/>
    <w:rsid w:val="0047372D"/>
    <w:rsid w:val="00473BA3"/>
    <w:rsid w:val="004743DD"/>
    <w:rsid w:val="00474CEA"/>
    <w:rsid w:val="00480EEA"/>
    <w:rsid w:val="00483968"/>
    <w:rsid w:val="00484F86"/>
    <w:rsid w:val="0048605B"/>
    <w:rsid w:val="00490746"/>
    <w:rsid w:val="00490852"/>
    <w:rsid w:val="00490FF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5CDF"/>
    <w:rsid w:val="004C6EEE"/>
    <w:rsid w:val="004C702B"/>
    <w:rsid w:val="004D0033"/>
    <w:rsid w:val="004D016B"/>
    <w:rsid w:val="004D1B22"/>
    <w:rsid w:val="004D23CC"/>
    <w:rsid w:val="004D36F2"/>
    <w:rsid w:val="004D78F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532F"/>
    <w:rsid w:val="00506F5D"/>
    <w:rsid w:val="00510C37"/>
    <w:rsid w:val="005126D0"/>
    <w:rsid w:val="0051568D"/>
    <w:rsid w:val="00526AC7"/>
    <w:rsid w:val="00526C15"/>
    <w:rsid w:val="0053045B"/>
    <w:rsid w:val="00536395"/>
    <w:rsid w:val="00536499"/>
    <w:rsid w:val="0054274C"/>
    <w:rsid w:val="00543903"/>
    <w:rsid w:val="00543F11"/>
    <w:rsid w:val="00546305"/>
    <w:rsid w:val="00547A95"/>
    <w:rsid w:val="0055119B"/>
    <w:rsid w:val="00553371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1663"/>
    <w:rsid w:val="00596A4B"/>
    <w:rsid w:val="00597507"/>
    <w:rsid w:val="005A479D"/>
    <w:rsid w:val="005A7B2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4E2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64EC"/>
    <w:rsid w:val="006F0330"/>
    <w:rsid w:val="006F1FDC"/>
    <w:rsid w:val="006F6B8C"/>
    <w:rsid w:val="006F7E40"/>
    <w:rsid w:val="00700DAA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3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056"/>
    <w:rsid w:val="00770F37"/>
    <w:rsid w:val="007711A0"/>
    <w:rsid w:val="007716D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8D5"/>
    <w:rsid w:val="007A11E8"/>
    <w:rsid w:val="007B0914"/>
    <w:rsid w:val="007B1374"/>
    <w:rsid w:val="007B32E5"/>
    <w:rsid w:val="007B3DB9"/>
    <w:rsid w:val="007B589F"/>
    <w:rsid w:val="007B58B7"/>
    <w:rsid w:val="007B6186"/>
    <w:rsid w:val="007B73BC"/>
    <w:rsid w:val="007C102F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ED"/>
    <w:rsid w:val="00832598"/>
    <w:rsid w:val="008338A2"/>
    <w:rsid w:val="00835FAF"/>
    <w:rsid w:val="00841AA9"/>
    <w:rsid w:val="00841D2D"/>
    <w:rsid w:val="008474FE"/>
    <w:rsid w:val="00853E21"/>
    <w:rsid w:val="00853EE4"/>
    <w:rsid w:val="00855535"/>
    <w:rsid w:val="00855920"/>
    <w:rsid w:val="00857C5A"/>
    <w:rsid w:val="0086036C"/>
    <w:rsid w:val="0086255E"/>
    <w:rsid w:val="008633F0"/>
    <w:rsid w:val="00865B8D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048"/>
    <w:rsid w:val="008E3DE9"/>
    <w:rsid w:val="008E4376"/>
    <w:rsid w:val="008E7A0A"/>
    <w:rsid w:val="008E7B49"/>
    <w:rsid w:val="008F59F6"/>
    <w:rsid w:val="008F5AD4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978"/>
    <w:rsid w:val="00950E2C"/>
    <w:rsid w:val="00951D50"/>
    <w:rsid w:val="009525EB"/>
    <w:rsid w:val="0095470B"/>
    <w:rsid w:val="00954874"/>
    <w:rsid w:val="0095615A"/>
    <w:rsid w:val="00961400"/>
    <w:rsid w:val="00963646"/>
    <w:rsid w:val="00964993"/>
    <w:rsid w:val="0096632D"/>
    <w:rsid w:val="009718C7"/>
    <w:rsid w:val="0097559F"/>
    <w:rsid w:val="0097761E"/>
    <w:rsid w:val="00982454"/>
    <w:rsid w:val="00982CF0"/>
    <w:rsid w:val="009853E1"/>
    <w:rsid w:val="00986E6B"/>
    <w:rsid w:val="009872F3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0C8"/>
    <w:rsid w:val="00A04CCE"/>
    <w:rsid w:val="00A07421"/>
    <w:rsid w:val="00A0776B"/>
    <w:rsid w:val="00A10FB9"/>
    <w:rsid w:val="00A11421"/>
    <w:rsid w:val="00A1389F"/>
    <w:rsid w:val="00A157B1"/>
    <w:rsid w:val="00A17A14"/>
    <w:rsid w:val="00A20720"/>
    <w:rsid w:val="00A22229"/>
    <w:rsid w:val="00A24442"/>
    <w:rsid w:val="00A330BB"/>
    <w:rsid w:val="00A35666"/>
    <w:rsid w:val="00A44882"/>
    <w:rsid w:val="00A45125"/>
    <w:rsid w:val="00A54715"/>
    <w:rsid w:val="00A6061C"/>
    <w:rsid w:val="00A62D44"/>
    <w:rsid w:val="00A67263"/>
    <w:rsid w:val="00A7161C"/>
    <w:rsid w:val="00A77AA3"/>
    <w:rsid w:val="00A8198C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8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986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8A"/>
    <w:rsid w:val="00B41D62"/>
    <w:rsid w:val="00B41F3D"/>
    <w:rsid w:val="00B42733"/>
    <w:rsid w:val="00B431E8"/>
    <w:rsid w:val="00B44BBF"/>
    <w:rsid w:val="00B45141"/>
    <w:rsid w:val="00B46DE7"/>
    <w:rsid w:val="00B519CD"/>
    <w:rsid w:val="00B5273A"/>
    <w:rsid w:val="00B56CEB"/>
    <w:rsid w:val="00B57329"/>
    <w:rsid w:val="00B60E61"/>
    <w:rsid w:val="00B62653"/>
    <w:rsid w:val="00B62B50"/>
    <w:rsid w:val="00B635B7"/>
    <w:rsid w:val="00B63AE8"/>
    <w:rsid w:val="00B65950"/>
    <w:rsid w:val="00B66D83"/>
    <w:rsid w:val="00B672C0"/>
    <w:rsid w:val="00B676FD"/>
    <w:rsid w:val="00B75646"/>
    <w:rsid w:val="00B775B1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3288"/>
    <w:rsid w:val="00BE4A64"/>
    <w:rsid w:val="00BE5E43"/>
    <w:rsid w:val="00BF30B2"/>
    <w:rsid w:val="00BF557D"/>
    <w:rsid w:val="00BF705C"/>
    <w:rsid w:val="00BF7F58"/>
    <w:rsid w:val="00C01381"/>
    <w:rsid w:val="00C01AB1"/>
    <w:rsid w:val="00C026A0"/>
    <w:rsid w:val="00C045F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93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36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EDC"/>
    <w:rsid w:val="00D17B72"/>
    <w:rsid w:val="00D234C9"/>
    <w:rsid w:val="00D263A0"/>
    <w:rsid w:val="00D3185C"/>
    <w:rsid w:val="00D3205F"/>
    <w:rsid w:val="00D3318E"/>
    <w:rsid w:val="00D33E72"/>
    <w:rsid w:val="00D35BD6"/>
    <w:rsid w:val="00D361B5"/>
    <w:rsid w:val="00D37417"/>
    <w:rsid w:val="00D405AC"/>
    <w:rsid w:val="00D411A2"/>
    <w:rsid w:val="00D4606D"/>
    <w:rsid w:val="00D46C92"/>
    <w:rsid w:val="00D478E8"/>
    <w:rsid w:val="00D47FDC"/>
    <w:rsid w:val="00D50B9C"/>
    <w:rsid w:val="00D52D73"/>
    <w:rsid w:val="00D52E58"/>
    <w:rsid w:val="00D56B20"/>
    <w:rsid w:val="00D56CE6"/>
    <w:rsid w:val="00D578B3"/>
    <w:rsid w:val="00D618F4"/>
    <w:rsid w:val="00D714CC"/>
    <w:rsid w:val="00D75EA7"/>
    <w:rsid w:val="00D81ADF"/>
    <w:rsid w:val="00D81F21"/>
    <w:rsid w:val="00D864F2"/>
    <w:rsid w:val="00D92F95"/>
    <w:rsid w:val="00D939A0"/>
    <w:rsid w:val="00D943F8"/>
    <w:rsid w:val="00D95470"/>
    <w:rsid w:val="00D96B55"/>
    <w:rsid w:val="00DA2619"/>
    <w:rsid w:val="00DA4239"/>
    <w:rsid w:val="00DA65DE"/>
    <w:rsid w:val="00DB0B61"/>
    <w:rsid w:val="00DB1474"/>
    <w:rsid w:val="00DB1CC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3E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E99"/>
    <w:rsid w:val="00E8787E"/>
    <w:rsid w:val="00E92AC3"/>
    <w:rsid w:val="00E9415D"/>
    <w:rsid w:val="00EA1360"/>
    <w:rsid w:val="00EA2F6A"/>
    <w:rsid w:val="00EB00E0"/>
    <w:rsid w:val="00EB742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12"/>
    <w:rsid w:val="00EE3E24"/>
    <w:rsid w:val="00EE4D5D"/>
    <w:rsid w:val="00EE5131"/>
    <w:rsid w:val="00EF109B"/>
    <w:rsid w:val="00EF201C"/>
    <w:rsid w:val="00EF36AF"/>
    <w:rsid w:val="00EF59A3"/>
    <w:rsid w:val="00EF6675"/>
    <w:rsid w:val="00F008BB"/>
    <w:rsid w:val="00F00F9C"/>
    <w:rsid w:val="00F01E5F"/>
    <w:rsid w:val="00F024F3"/>
    <w:rsid w:val="00F02ABA"/>
    <w:rsid w:val="00F0437A"/>
    <w:rsid w:val="00F0714A"/>
    <w:rsid w:val="00F101B8"/>
    <w:rsid w:val="00F11037"/>
    <w:rsid w:val="00F16F1B"/>
    <w:rsid w:val="00F250A9"/>
    <w:rsid w:val="00F26431"/>
    <w:rsid w:val="00F267AF"/>
    <w:rsid w:val="00F30FF4"/>
    <w:rsid w:val="00F3122E"/>
    <w:rsid w:val="00F32368"/>
    <w:rsid w:val="00F331AD"/>
    <w:rsid w:val="00F35287"/>
    <w:rsid w:val="00F36EC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0232"/>
    <w:rsid w:val="00F815B5"/>
    <w:rsid w:val="00F84FA0"/>
    <w:rsid w:val="00F85195"/>
    <w:rsid w:val="00F868E3"/>
    <w:rsid w:val="00F86BB0"/>
    <w:rsid w:val="00F938BA"/>
    <w:rsid w:val="00F94539"/>
    <w:rsid w:val="00F9637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91A4"/>
  <w15:docId w15:val="{CE8D690B-1129-4F65-8E3F-0497207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ding2black">
    <w:name w:val="# heading 2 black"/>
    <w:basedOn w:val="Normal"/>
    <w:next w:val="Normal"/>
    <w:qFormat/>
    <w:rsid w:val="00830BED"/>
    <w:pPr>
      <w:keepNext/>
      <w:spacing w:before="240" w:line="240" w:lineRule="auto"/>
    </w:pPr>
    <w:rPr>
      <w:rFonts w:cs="Arial"/>
      <w:b/>
      <w:sz w:val="20"/>
      <w:lang w:eastAsia="en-AU"/>
    </w:rPr>
  </w:style>
  <w:style w:type="paragraph" w:customStyle="1" w:styleId="tabletext0">
    <w:name w:val="# table text"/>
    <w:basedOn w:val="Normal"/>
    <w:qFormat/>
    <w:rsid w:val="001077D1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E3288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ultisite.ethics@safercare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ichgcp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B9FE5-4CEB-47BD-9EC9-AF890360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5685c180-8f5d-4398-820e-870c131ece81"/>
    <ds:schemaRef ds:uri="http://schemas.microsoft.com/office/2006/documentManagement/types"/>
    <ds:schemaRef ds:uri="http://schemas.microsoft.com/office/2006/metadata/properties"/>
    <ds:schemaRef ds:uri="24523c60-ce0d-4c84-9190-6e9f2cd0b3e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b4993c4-1e12-480f-8829-7529dfd7c42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5557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Amelia Malocca (Health)</dc:creator>
  <cp:keywords/>
  <dc:description/>
  <cp:lastModifiedBy>Catherine Farrington (SCV)</cp:lastModifiedBy>
  <cp:revision>2</cp:revision>
  <cp:lastPrinted>2023-03-21T04:41:00Z</cp:lastPrinted>
  <dcterms:created xsi:type="dcterms:W3CDTF">2024-02-26T04:50:00Z</dcterms:created>
  <dcterms:modified xsi:type="dcterms:W3CDTF">2024-02-26T04:50:00Z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12032021</vt:lpwstr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2023-03-07T04:26:30Z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adf00847-6b1c-4b8a-aa7d-4bebaeb8ccbe</vt:lpwstr>
  </property>
  <property fmtid="{D5CDD505-2E9C-101B-9397-08002B2CF9AE}" pid="11" name="MSIP_Label_d00a4df9-c942-4b09-b23a-6c1023f6de27_ContentBits">
    <vt:lpwstr>3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2023-03-22T23:05:41Z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f3e142d9-d35e-480a-9167-4c67ea198f9f</vt:lpwstr>
  </property>
  <property fmtid="{D5CDD505-2E9C-101B-9397-08002B2CF9AE}" pid="18" name="MSIP_Label_43e64453-338c-4f93-8a4d-0039a0a41f2a_ContentBits">
    <vt:lpwstr>2</vt:lpwstr>
  </property>
</Properties>
</file>