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B5AC"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8095EA9" wp14:editId="4A815B5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32E7C99" w14:textId="77777777" w:rsidR="00A62D44" w:rsidRPr="004C6EEE" w:rsidRDefault="00A62D44" w:rsidP="00EC40D5">
      <w:pPr>
        <w:pStyle w:val="Sectionbreakfirstpage"/>
        <w:sectPr w:rsidR="00A62D44" w:rsidRPr="004C6EEE" w:rsidSect="00E62622">
          <w:headerReference w:type="default" r:id="rId12"/>
          <w:footerReference w:type="default" r:id="rId13"/>
          <w:headerReference w:type="firs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34751" w14:paraId="6B27AE1D" w14:textId="77777777" w:rsidTr="00B07FF7">
        <w:trPr>
          <w:trHeight w:val="622"/>
        </w:trPr>
        <w:tc>
          <w:tcPr>
            <w:tcW w:w="10348" w:type="dxa"/>
            <w:tcMar>
              <w:top w:w="1531" w:type="dxa"/>
              <w:left w:w="0" w:type="dxa"/>
              <w:right w:w="0" w:type="dxa"/>
            </w:tcMar>
          </w:tcPr>
          <w:p w14:paraId="7B19DB10" w14:textId="77777777" w:rsidR="00087A94" w:rsidRPr="00C34751" w:rsidRDefault="0022609A" w:rsidP="003B5733">
            <w:pPr>
              <w:pStyle w:val="Documenttitle"/>
              <w:rPr>
                <w:rFonts w:cs="Arial"/>
              </w:rPr>
            </w:pPr>
            <w:r w:rsidRPr="00C34751">
              <w:rPr>
                <w:rFonts w:cs="Arial"/>
              </w:rPr>
              <w:t xml:space="preserve">National Mutual Acceptance (NMA) </w:t>
            </w:r>
          </w:p>
          <w:p w14:paraId="396ECFD3" w14:textId="0BA2AED5" w:rsidR="003B5733" w:rsidRPr="00C34751" w:rsidRDefault="0022609A" w:rsidP="003B5733">
            <w:pPr>
              <w:pStyle w:val="Documenttitle"/>
              <w:rPr>
                <w:rFonts w:cs="Arial"/>
              </w:rPr>
            </w:pPr>
            <w:r w:rsidRPr="00C34751">
              <w:rPr>
                <w:rFonts w:cs="Arial"/>
              </w:rPr>
              <w:t>Data Linkage Guide</w:t>
            </w:r>
          </w:p>
        </w:tc>
      </w:tr>
      <w:tr w:rsidR="003B5733" w:rsidRPr="00C34751" w14:paraId="3E38B30D" w14:textId="77777777" w:rsidTr="00B07FF7">
        <w:tc>
          <w:tcPr>
            <w:tcW w:w="10348" w:type="dxa"/>
          </w:tcPr>
          <w:p w14:paraId="6C4F6DEB" w14:textId="118379B0" w:rsidR="003B5733" w:rsidRPr="00C34751" w:rsidRDefault="003B5733" w:rsidP="005F44C0">
            <w:pPr>
              <w:pStyle w:val="Documentsubtitle"/>
              <w:rPr>
                <w:rFonts w:cs="Arial"/>
              </w:rPr>
            </w:pPr>
          </w:p>
        </w:tc>
      </w:tr>
      <w:tr w:rsidR="003B5733" w:rsidRPr="00C34751" w14:paraId="66BDBE3D" w14:textId="77777777" w:rsidTr="00B07FF7">
        <w:tc>
          <w:tcPr>
            <w:tcW w:w="10348" w:type="dxa"/>
          </w:tcPr>
          <w:p w14:paraId="5E26BB4D" w14:textId="77777777" w:rsidR="003B5733" w:rsidRPr="00C34751" w:rsidRDefault="004C589E" w:rsidP="001E5058">
            <w:pPr>
              <w:pStyle w:val="Bannermarking"/>
              <w:rPr>
                <w:rFonts w:cs="Arial"/>
              </w:rPr>
            </w:pPr>
            <w:r w:rsidRPr="00C34751">
              <w:rPr>
                <w:rFonts w:cs="Arial"/>
              </w:rPr>
              <w:fldChar w:fldCharType="begin"/>
            </w:r>
            <w:r w:rsidRPr="00C34751">
              <w:rPr>
                <w:rFonts w:cs="Arial"/>
              </w:rPr>
              <w:instrText xml:space="preserve"> FILLIN  "Type the protective marking" \d OFFICIAL \o  \* MERGEFORMAT </w:instrText>
            </w:r>
            <w:r w:rsidRPr="00C34751">
              <w:rPr>
                <w:rFonts w:cs="Arial"/>
              </w:rPr>
              <w:fldChar w:fldCharType="separate"/>
            </w:r>
            <w:r w:rsidR="00133E4F" w:rsidRPr="00C34751">
              <w:rPr>
                <w:rFonts w:cs="Arial"/>
              </w:rPr>
              <w:t>OFFICIAL</w:t>
            </w:r>
            <w:r w:rsidRPr="00C34751">
              <w:rPr>
                <w:rFonts w:cs="Arial"/>
              </w:rPr>
              <w:fldChar w:fldCharType="end"/>
            </w:r>
          </w:p>
          <w:p w14:paraId="019B095A" w14:textId="77777777" w:rsidR="00B461AA" w:rsidRPr="00C34751" w:rsidRDefault="00B461AA" w:rsidP="00B461AA">
            <w:pPr>
              <w:pStyle w:val="Introtext"/>
              <w:rPr>
                <w:rFonts w:cs="Arial"/>
              </w:rPr>
            </w:pPr>
          </w:p>
          <w:p w14:paraId="2039DC1B" w14:textId="7BFBAFFA" w:rsidR="00B461AA" w:rsidRPr="00C34751" w:rsidRDefault="00B461AA" w:rsidP="00B461AA">
            <w:pPr>
              <w:pStyle w:val="Introtext"/>
              <w:rPr>
                <w:rFonts w:cs="Arial"/>
              </w:rPr>
            </w:pPr>
            <w:r w:rsidRPr="00C34751">
              <w:rPr>
                <w:rFonts w:cs="Arial"/>
              </w:rPr>
              <w:t>The National Mutual Acceptance (NMA) scheme has been updated to include multi-jurisdiction data linkage projects.</w:t>
            </w:r>
          </w:p>
        </w:tc>
      </w:tr>
    </w:tbl>
    <w:p w14:paraId="1838207A" w14:textId="77777777" w:rsidR="00AD784C" w:rsidRPr="00C34751" w:rsidRDefault="00AD784C" w:rsidP="002365B4">
      <w:pPr>
        <w:pStyle w:val="TOCheadingfactsheet"/>
        <w:rPr>
          <w:rFonts w:cs="Arial"/>
        </w:rPr>
      </w:pPr>
      <w:r w:rsidRPr="00C34751">
        <w:rPr>
          <w:rFonts w:cs="Arial"/>
        </w:rPr>
        <w:t>Contents</w:t>
      </w:r>
    </w:p>
    <w:p w14:paraId="6920AFA4" w14:textId="5BE6A832" w:rsidR="00EA481B" w:rsidRPr="00516EB2" w:rsidRDefault="00EA481B">
      <w:pPr>
        <w:pStyle w:val="TOC1"/>
        <w:rPr>
          <w:rFonts w:eastAsiaTheme="minorEastAsia" w:cs="Arial"/>
          <w:b w:val="0"/>
          <w:sz w:val="22"/>
          <w:szCs w:val="22"/>
          <w:lang w:eastAsia="en-AU"/>
        </w:rPr>
      </w:pPr>
      <w:r w:rsidRPr="00C34751">
        <w:rPr>
          <w:rFonts w:cs="Arial"/>
          <w:b w:val="0"/>
        </w:rPr>
        <w:fldChar w:fldCharType="begin"/>
      </w:r>
      <w:r w:rsidRPr="00C34751">
        <w:rPr>
          <w:rFonts w:cs="Arial"/>
          <w:b w:val="0"/>
        </w:rPr>
        <w:instrText xml:space="preserve"> TOC \o "1-1" \h \z \u </w:instrText>
      </w:r>
      <w:r w:rsidRPr="00C34751">
        <w:rPr>
          <w:rFonts w:cs="Arial"/>
          <w:b w:val="0"/>
        </w:rPr>
        <w:fldChar w:fldCharType="separate"/>
      </w:r>
      <w:hyperlink w:anchor="_Toc130133604" w:history="1">
        <w:r w:rsidRPr="00C34751">
          <w:rPr>
            <w:rStyle w:val="Hyperlink"/>
            <w:rFonts w:cs="Arial"/>
          </w:rPr>
          <w:t>Overview</w:t>
        </w:r>
        <w:r w:rsidRPr="00C34751">
          <w:rPr>
            <w:rFonts w:cs="Arial"/>
            <w:webHidden/>
          </w:rPr>
          <w:tab/>
        </w:r>
        <w:r w:rsidRPr="00C34751">
          <w:rPr>
            <w:rFonts w:cs="Arial"/>
            <w:webHidden/>
          </w:rPr>
          <w:fldChar w:fldCharType="begin"/>
        </w:r>
        <w:r w:rsidRPr="00C34751">
          <w:rPr>
            <w:rFonts w:cs="Arial"/>
            <w:webHidden/>
          </w:rPr>
          <w:instrText xml:space="preserve"> PAGEREF _Toc130133604 \h </w:instrText>
        </w:r>
        <w:r w:rsidRPr="00C34751">
          <w:rPr>
            <w:rFonts w:cs="Arial"/>
            <w:webHidden/>
          </w:rPr>
        </w:r>
        <w:r w:rsidRPr="00C34751">
          <w:rPr>
            <w:rFonts w:cs="Arial"/>
            <w:webHidden/>
          </w:rPr>
          <w:fldChar w:fldCharType="separate"/>
        </w:r>
        <w:r w:rsidR="009C7820" w:rsidRPr="00C34751">
          <w:rPr>
            <w:rFonts w:cs="Arial"/>
            <w:webHidden/>
          </w:rPr>
          <w:t>1</w:t>
        </w:r>
        <w:r w:rsidRPr="00C34751">
          <w:rPr>
            <w:rFonts w:cs="Arial"/>
            <w:webHidden/>
          </w:rPr>
          <w:fldChar w:fldCharType="end"/>
        </w:r>
      </w:hyperlink>
    </w:p>
    <w:p w14:paraId="25FF17CC" w14:textId="6E552C25" w:rsidR="00EA481B" w:rsidRPr="00516EB2" w:rsidRDefault="004C589E">
      <w:pPr>
        <w:pStyle w:val="TOC1"/>
        <w:rPr>
          <w:rFonts w:eastAsiaTheme="minorEastAsia" w:cs="Arial"/>
          <w:b w:val="0"/>
          <w:sz w:val="22"/>
          <w:szCs w:val="22"/>
          <w:lang w:eastAsia="en-AU"/>
        </w:rPr>
      </w:pPr>
      <w:hyperlink w:anchor="_Toc130133605" w:history="1">
        <w:r w:rsidR="00EA481B" w:rsidRPr="00C34751">
          <w:rPr>
            <w:rStyle w:val="Hyperlink"/>
            <w:rFonts w:cs="Arial"/>
          </w:rPr>
          <w:t>Application Processes</w:t>
        </w:r>
        <w:r w:rsidR="00EA481B" w:rsidRPr="00C34751">
          <w:rPr>
            <w:rFonts w:cs="Arial"/>
            <w:webHidden/>
          </w:rPr>
          <w:tab/>
        </w:r>
        <w:r w:rsidR="00EA481B" w:rsidRPr="00C34751">
          <w:rPr>
            <w:rFonts w:cs="Arial"/>
            <w:webHidden/>
          </w:rPr>
          <w:fldChar w:fldCharType="begin"/>
        </w:r>
        <w:r w:rsidR="00EA481B" w:rsidRPr="00C34751">
          <w:rPr>
            <w:rFonts w:cs="Arial"/>
            <w:webHidden/>
          </w:rPr>
          <w:instrText xml:space="preserve"> PAGEREF _Toc130133605 \h </w:instrText>
        </w:r>
        <w:r w:rsidR="00EA481B" w:rsidRPr="00C34751">
          <w:rPr>
            <w:rFonts w:cs="Arial"/>
            <w:webHidden/>
          </w:rPr>
        </w:r>
        <w:r w:rsidR="00EA481B" w:rsidRPr="00C34751">
          <w:rPr>
            <w:rFonts w:cs="Arial"/>
            <w:webHidden/>
          </w:rPr>
          <w:fldChar w:fldCharType="separate"/>
        </w:r>
        <w:r w:rsidR="009C7820" w:rsidRPr="00C34751">
          <w:rPr>
            <w:rFonts w:cs="Arial"/>
            <w:webHidden/>
          </w:rPr>
          <w:t>2</w:t>
        </w:r>
        <w:r w:rsidR="00EA481B" w:rsidRPr="00C34751">
          <w:rPr>
            <w:rFonts w:cs="Arial"/>
            <w:webHidden/>
          </w:rPr>
          <w:fldChar w:fldCharType="end"/>
        </w:r>
      </w:hyperlink>
    </w:p>
    <w:p w14:paraId="4640B231" w14:textId="06FF60C8" w:rsidR="00EA481B" w:rsidRPr="00516EB2" w:rsidRDefault="004C589E">
      <w:pPr>
        <w:pStyle w:val="TOC1"/>
        <w:rPr>
          <w:rFonts w:eastAsiaTheme="minorEastAsia" w:cs="Arial"/>
          <w:b w:val="0"/>
          <w:sz w:val="22"/>
          <w:szCs w:val="22"/>
          <w:lang w:eastAsia="en-AU"/>
        </w:rPr>
      </w:pPr>
      <w:hyperlink w:anchor="_Toc130133606" w:history="1">
        <w:r w:rsidR="00EA481B" w:rsidRPr="00C34751">
          <w:rPr>
            <w:rStyle w:val="Hyperlink"/>
            <w:rFonts w:cs="Arial"/>
          </w:rPr>
          <w:t>Arrangements for NSW, WA, Tasmania and NT (public health organisations)</w:t>
        </w:r>
        <w:r w:rsidR="00EA481B" w:rsidRPr="00C34751">
          <w:rPr>
            <w:rFonts w:cs="Arial"/>
            <w:webHidden/>
          </w:rPr>
          <w:tab/>
        </w:r>
        <w:r w:rsidR="00EA481B" w:rsidRPr="00C34751">
          <w:rPr>
            <w:rFonts w:cs="Arial"/>
            <w:webHidden/>
          </w:rPr>
          <w:fldChar w:fldCharType="begin"/>
        </w:r>
        <w:r w:rsidR="00EA481B" w:rsidRPr="00C34751">
          <w:rPr>
            <w:rFonts w:cs="Arial"/>
            <w:webHidden/>
          </w:rPr>
          <w:instrText xml:space="preserve"> PAGEREF _Toc130133606 \h </w:instrText>
        </w:r>
        <w:r w:rsidR="00EA481B" w:rsidRPr="00C34751">
          <w:rPr>
            <w:rFonts w:cs="Arial"/>
            <w:webHidden/>
          </w:rPr>
        </w:r>
        <w:r w:rsidR="00EA481B" w:rsidRPr="00C34751">
          <w:rPr>
            <w:rFonts w:cs="Arial"/>
            <w:webHidden/>
          </w:rPr>
          <w:fldChar w:fldCharType="separate"/>
        </w:r>
        <w:r w:rsidR="009C7820" w:rsidRPr="00C34751">
          <w:rPr>
            <w:rFonts w:cs="Arial"/>
            <w:webHidden/>
          </w:rPr>
          <w:t>2</w:t>
        </w:r>
        <w:r w:rsidR="00EA481B" w:rsidRPr="00C34751">
          <w:rPr>
            <w:rFonts w:cs="Arial"/>
            <w:webHidden/>
          </w:rPr>
          <w:fldChar w:fldCharType="end"/>
        </w:r>
      </w:hyperlink>
    </w:p>
    <w:p w14:paraId="3B00EDC6" w14:textId="74E4C3E5" w:rsidR="00EA481B" w:rsidRPr="00516EB2" w:rsidRDefault="004C589E">
      <w:pPr>
        <w:pStyle w:val="TOC1"/>
        <w:rPr>
          <w:rFonts w:eastAsiaTheme="minorEastAsia" w:cs="Arial"/>
          <w:b w:val="0"/>
          <w:sz w:val="22"/>
          <w:szCs w:val="22"/>
          <w:lang w:eastAsia="en-AU"/>
        </w:rPr>
      </w:pPr>
      <w:hyperlink w:anchor="_Toc130133607" w:history="1">
        <w:r w:rsidR="00EA481B" w:rsidRPr="00C34751">
          <w:rPr>
            <w:rStyle w:val="Hyperlink"/>
            <w:rFonts w:cs="Arial"/>
          </w:rPr>
          <w:t>Studies involving data held by the Commonwealth Government</w:t>
        </w:r>
        <w:r w:rsidR="00EA481B" w:rsidRPr="00C34751">
          <w:rPr>
            <w:rFonts w:cs="Arial"/>
            <w:webHidden/>
          </w:rPr>
          <w:tab/>
        </w:r>
        <w:r w:rsidR="00EA481B" w:rsidRPr="00C34751">
          <w:rPr>
            <w:rFonts w:cs="Arial"/>
            <w:webHidden/>
          </w:rPr>
          <w:fldChar w:fldCharType="begin"/>
        </w:r>
        <w:r w:rsidR="00EA481B" w:rsidRPr="00C34751">
          <w:rPr>
            <w:rFonts w:cs="Arial"/>
            <w:webHidden/>
          </w:rPr>
          <w:instrText xml:space="preserve"> PAGEREF _Toc130133607 \h </w:instrText>
        </w:r>
        <w:r w:rsidR="00EA481B" w:rsidRPr="00C34751">
          <w:rPr>
            <w:rFonts w:cs="Arial"/>
            <w:webHidden/>
          </w:rPr>
        </w:r>
        <w:r w:rsidR="00EA481B" w:rsidRPr="00C34751">
          <w:rPr>
            <w:rFonts w:cs="Arial"/>
            <w:webHidden/>
          </w:rPr>
          <w:fldChar w:fldCharType="separate"/>
        </w:r>
        <w:r w:rsidR="009C7820" w:rsidRPr="00C34751">
          <w:rPr>
            <w:rFonts w:cs="Arial"/>
            <w:webHidden/>
          </w:rPr>
          <w:t>3</w:t>
        </w:r>
        <w:r w:rsidR="00EA481B" w:rsidRPr="00C34751">
          <w:rPr>
            <w:rFonts w:cs="Arial"/>
            <w:webHidden/>
          </w:rPr>
          <w:fldChar w:fldCharType="end"/>
        </w:r>
      </w:hyperlink>
    </w:p>
    <w:p w14:paraId="2DAE94F4" w14:textId="28C42994" w:rsidR="00EA481B" w:rsidRPr="00516EB2" w:rsidRDefault="004C589E">
      <w:pPr>
        <w:pStyle w:val="TOC1"/>
        <w:rPr>
          <w:rFonts w:eastAsiaTheme="minorEastAsia" w:cs="Arial"/>
          <w:b w:val="0"/>
          <w:sz w:val="22"/>
          <w:szCs w:val="22"/>
          <w:lang w:eastAsia="en-AU"/>
        </w:rPr>
      </w:pPr>
      <w:hyperlink w:anchor="_Toc130133608" w:history="1">
        <w:r w:rsidR="00EA481B" w:rsidRPr="00C34751">
          <w:rPr>
            <w:rStyle w:val="Hyperlink"/>
            <w:rFonts w:cs="Arial"/>
          </w:rPr>
          <w:t>Specialist NMA Data Linkage HRECs</w:t>
        </w:r>
        <w:r w:rsidR="00EA481B" w:rsidRPr="00C34751">
          <w:rPr>
            <w:rFonts w:cs="Arial"/>
            <w:webHidden/>
          </w:rPr>
          <w:tab/>
        </w:r>
        <w:r w:rsidR="00EA481B" w:rsidRPr="00C34751">
          <w:rPr>
            <w:rFonts w:cs="Arial"/>
            <w:webHidden/>
          </w:rPr>
          <w:fldChar w:fldCharType="begin"/>
        </w:r>
        <w:r w:rsidR="00EA481B" w:rsidRPr="00C34751">
          <w:rPr>
            <w:rFonts w:cs="Arial"/>
            <w:webHidden/>
          </w:rPr>
          <w:instrText xml:space="preserve"> PAGEREF _Toc130133608 \h </w:instrText>
        </w:r>
        <w:r w:rsidR="00EA481B" w:rsidRPr="00C34751">
          <w:rPr>
            <w:rFonts w:cs="Arial"/>
            <w:webHidden/>
          </w:rPr>
        </w:r>
        <w:r w:rsidR="00EA481B" w:rsidRPr="00C34751">
          <w:rPr>
            <w:rFonts w:cs="Arial"/>
            <w:webHidden/>
          </w:rPr>
          <w:fldChar w:fldCharType="separate"/>
        </w:r>
        <w:r w:rsidR="009C7820" w:rsidRPr="00C34751">
          <w:rPr>
            <w:rFonts w:cs="Arial"/>
            <w:webHidden/>
          </w:rPr>
          <w:t>3</w:t>
        </w:r>
        <w:r w:rsidR="00EA481B" w:rsidRPr="00C34751">
          <w:rPr>
            <w:rFonts w:cs="Arial"/>
            <w:webHidden/>
          </w:rPr>
          <w:fldChar w:fldCharType="end"/>
        </w:r>
      </w:hyperlink>
    </w:p>
    <w:p w14:paraId="1D952E2F" w14:textId="10991CE1" w:rsidR="00EA481B" w:rsidRPr="00516EB2" w:rsidRDefault="004C589E">
      <w:pPr>
        <w:pStyle w:val="TOC1"/>
        <w:rPr>
          <w:rFonts w:eastAsiaTheme="minorEastAsia" w:cs="Arial"/>
          <w:b w:val="0"/>
          <w:sz w:val="22"/>
          <w:szCs w:val="22"/>
          <w:lang w:eastAsia="en-AU"/>
        </w:rPr>
      </w:pPr>
      <w:hyperlink w:anchor="_Toc130133609" w:history="1">
        <w:r w:rsidR="00EA481B" w:rsidRPr="00C34751">
          <w:rPr>
            <w:rStyle w:val="Hyperlink"/>
            <w:rFonts w:cs="Arial"/>
          </w:rPr>
          <w:t>Data Linkage Units</w:t>
        </w:r>
        <w:r w:rsidR="00EA481B" w:rsidRPr="00C34751">
          <w:rPr>
            <w:rFonts w:cs="Arial"/>
            <w:webHidden/>
          </w:rPr>
          <w:tab/>
        </w:r>
        <w:r w:rsidR="00EA481B" w:rsidRPr="00C34751">
          <w:rPr>
            <w:rFonts w:cs="Arial"/>
            <w:webHidden/>
          </w:rPr>
          <w:fldChar w:fldCharType="begin"/>
        </w:r>
        <w:r w:rsidR="00EA481B" w:rsidRPr="00C34751">
          <w:rPr>
            <w:rFonts w:cs="Arial"/>
            <w:webHidden/>
          </w:rPr>
          <w:instrText xml:space="preserve"> PAGEREF _Toc130133609 \h </w:instrText>
        </w:r>
        <w:r w:rsidR="00EA481B" w:rsidRPr="00C34751">
          <w:rPr>
            <w:rFonts w:cs="Arial"/>
            <w:webHidden/>
          </w:rPr>
        </w:r>
        <w:r w:rsidR="00EA481B" w:rsidRPr="00C34751">
          <w:rPr>
            <w:rFonts w:cs="Arial"/>
            <w:webHidden/>
          </w:rPr>
          <w:fldChar w:fldCharType="separate"/>
        </w:r>
        <w:r w:rsidR="009C7820" w:rsidRPr="00C34751">
          <w:rPr>
            <w:rFonts w:cs="Arial"/>
            <w:webHidden/>
          </w:rPr>
          <w:t>4</w:t>
        </w:r>
        <w:r w:rsidR="00EA481B" w:rsidRPr="00C34751">
          <w:rPr>
            <w:rFonts w:cs="Arial"/>
            <w:webHidden/>
          </w:rPr>
          <w:fldChar w:fldCharType="end"/>
        </w:r>
      </w:hyperlink>
    </w:p>
    <w:p w14:paraId="7F1976DF" w14:textId="5446CFB2" w:rsidR="00EA481B" w:rsidRPr="00516EB2" w:rsidRDefault="004C589E">
      <w:pPr>
        <w:pStyle w:val="TOC1"/>
        <w:rPr>
          <w:rFonts w:eastAsiaTheme="minorEastAsia" w:cs="Arial"/>
          <w:b w:val="0"/>
          <w:sz w:val="22"/>
          <w:szCs w:val="22"/>
          <w:lang w:eastAsia="en-AU"/>
        </w:rPr>
      </w:pPr>
      <w:hyperlink w:anchor="_Toc130133610" w:history="1">
        <w:r w:rsidR="00EA481B" w:rsidRPr="00C34751">
          <w:rPr>
            <w:rStyle w:val="Hyperlink"/>
            <w:rFonts w:cs="Arial"/>
          </w:rPr>
          <w:t>Further Information</w:t>
        </w:r>
        <w:r w:rsidR="00EA481B" w:rsidRPr="00C34751">
          <w:rPr>
            <w:rFonts w:cs="Arial"/>
            <w:webHidden/>
          </w:rPr>
          <w:tab/>
        </w:r>
        <w:r w:rsidR="00EA481B" w:rsidRPr="00C34751">
          <w:rPr>
            <w:rFonts w:cs="Arial"/>
            <w:webHidden/>
          </w:rPr>
          <w:fldChar w:fldCharType="begin"/>
        </w:r>
        <w:r w:rsidR="00EA481B" w:rsidRPr="00C34751">
          <w:rPr>
            <w:rFonts w:cs="Arial"/>
            <w:webHidden/>
          </w:rPr>
          <w:instrText xml:space="preserve"> PAGEREF _Toc130133610 \h </w:instrText>
        </w:r>
        <w:r w:rsidR="00EA481B" w:rsidRPr="00C34751">
          <w:rPr>
            <w:rFonts w:cs="Arial"/>
            <w:webHidden/>
          </w:rPr>
        </w:r>
        <w:r w:rsidR="00EA481B" w:rsidRPr="00C34751">
          <w:rPr>
            <w:rFonts w:cs="Arial"/>
            <w:webHidden/>
          </w:rPr>
          <w:fldChar w:fldCharType="separate"/>
        </w:r>
        <w:r w:rsidR="009C7820" w:rsidRPr="00C34751">
          <w:rPr>
            <w:rFonts w:cs="Arial"/>
            <w:webHidden/>
          </w:rPr>
          <w:t>4</w:t>
        </w:r>
        <w:r w:rsidR="00EA481B" w:rsidRPr="00C34751">
          <w:rPr>
            <w:rFonts w:cs="Arial"/>
            <w:webHidden/>
          </w:rPr>
          <w:fldChar w:fldCharType="end"/>
        </w:r>
      </w:hyperlink>
    </w:p>
    <w:p w14:paraId="5358A6F0" w14:textId="0EF232E4" w:rsidR="00580394" w:rsidRPr="00C34751" w:rsidRDefault="00EA481B" w:rsidP="007173CA">
      <w:pPr>
        <w:pStyle w:val="Body"/>
        <w:rPr>
          <w:rFonts w:cs="Arial"/>
        </w:rPr>
        <w:sectPr w:rsidR="00580394" w:rsidRPr="00C34751" w:rsidSect="00E62622">
          <w:headerReference w:type="default" r:id="rId16"/>
          <w:type w:val="continuous"/>
          <w:pgSz w:w="11906" w:h="16838" w:code="9"/>
          <w:pgMar w:top="1418" w:right="851" w:bottom="1418" w:left="851" w:header="851" w:footer="851" w:gutter="0"/>
          <w:cols w:space="340"/>
          <w:titlePg/>
          <w:docGrid w:linePitch="360"/>
        </w:sectPr>
      </w:pPr>
      <w:r w:rsidRPr="00C34751">
        <w:rPr>
          <w:rFonts w:eastAsia="Times New Roman" w:cs="Arial"/>
          <w:b/>
          <w:noProof/>
        </w:rPr>
        <w:fldChar w:fldCharType="end"/>
      </w:r>
    </w:p>
    <w:p w14:paraId="0E510BDB" w14:textId="25BD2F15" w:rsidR="00EE29AD" w:rsidRPr="00C34751" w:rsidRDefault="00357E8B" w:rsidP="00E261B3">
      <w:pPr>
        <w:pStyle w:val="Heading1"/>
      </w:pPr>
      <w:bookmarkStart w:id="0" w:name="_Toc130133604"/>
      <w:r w:rsidRPr="00C34751">
        <w:t>Overview</w:t>
      </w:r>
      <w:bookmarkEnd w:id="0"/>
    </w:p>
    <w:p w14:paraId="0636A005" w14:textId="77777777" w:rsidR="00D263A0" w:rsidRPr="00C34751" w:rsidRDefault="00D263A0" w:rsidP="00B461AA">
      <w:pPr>
        <w:pStyle w:val="Body"/>
        <w:rPr>
          <w:rFonts w:cs="Arial"/>
        </w:rPr>
      </w:pPr>
      <w:bookmarkStart w:id="1" w:name="_Toc63347079"/>
      <w:r w:rsidRPr="00C34751">
        <w:rPr>
          <w:rFonts w:cs="Arial"/>
        </w:rPr>
        <w:t>The National Mutual Acceptance (NMA) scheme has been revised to better support the requirements of researchers undertaking multi-jurisdiction data linkage studies.</w:t>
      </w:r>
    </w:p>
    <w:p w14:paraId="78A59CA8" w14:textId="7068D2F2" w:rsidR="00D263A0" w:rsidRPr="00C34751" w:rsidRDefault="00D263A0" w:rsidP="00B461AA">
      <w:pPr>
        <w:pStyle w:val="Body"/>
        <w:rPr>
          <w:rFonts w:cs="Arial"/>
        </w:rPr>
      </w:pPr>
      <w:r w:rsidRPr="00C34751">
        <w:rPr>
          <w:rFonts w:cs="Arial"/>
        </w:rPr>
        <w:t xml:space="preserve">Researchers undertaking studies involving linkage of data across participating NMA jurisdictions can apply for ethical review through a number of </w:t>
      </w:r>
      <w:hyperlink w:anchor="_Specialist_NMA_Data" w:history="1">
        <w:r w:rsidRPr="00C34751">
          <w:rPr>
            <w:rStyle w:val="Hyperlink"/>
            <w:rFonts w:cs="Arial"/>
            <w:szCs w:val="21"/>
            <w:u w:val="single"/>
          </w:rPr>
          <w:t>specialist NMA HRECs</w:t>
        </w:r>
      </w:hyperlink>
      <w:r w:rsidRPr="00C34751">
        <w:rPr>
          <w:rFonts w:cs="Arial"/>
        </w:rPr>
        <w:t>. The ethical and scientific approval of one of these HRECs will be accepted by public health organisations within participating NMA jurisdictions in accordance with standard NMA approval processes.</w:t>
      </w:r>
    </w:p>
    <w:p w14:paraId="0477C5C2" w14:textId="77777777" w:rsidR="00D263A0" w:rsidRPr="00C34751" w:rsidRDefault="00D263A0" w:rsidP="00B461AA">
      <w:pPr>
        <w:pStyle w:val="Body"/>
        <w:rPr>
          <w:rFonts w:cs="Arial"/>
        </w:rPr>
      </w:pPr>
      <w:r w:rsidRPr="00C34751">
        <w:rPr>
          <w:rFonts w:cs="Arial"/>
        </w:rPr>
        <w:t xml:space="preserve">As with all NMA HREC applications, data linkage projects will need to undergo any local research governance processes that may apply including the endorsement of relevant local data custodians.  </w:t>
      </w:r>
    </w:p>
    <w:p w14:paraId="01EA462C" w14:textId="77777777" w:rsidR="00D263A0" w:rsidRPr="00C34751" w:rsidRDefault="00D263A0" w:rsidP="00B461AA">
      <w:pPr>
        <w:pStyle w:val="Body"/>
        <w:rPr>
          <w:rFonts w:cs="Arial"/>
        </w:rPr>
      </w:pPr>
      <w:r w:rsidRPr="00C34751">
        <w:rPr>
          <w:rFonts w:cs="Arial"/>
        </w:rPr>
        <w:t>Researchers are encouraged to contact the relevant data custodian/s or data linkage unit to discuss the requirements for their project as soon as possible in the planning stages of the project, prior to the submission of the ethics application.</w:t>
      </w:r>
    </w:p>
    <w:bookmarkEnd w:id="1"/>
    <w:p w14:paraId="1A43D6F4" w14:textId="7C7468D3" w:rsidR="00A62D44" w:rsidRPr="00C34751" w:rsidRDefault="00E9415D" w:rsidP="001E0C5D">
      <w:pPr>
        <w:pStyle w:val="Heading2"/>
        <w:rPr>
          <w:rFonts w:cs="Arial"/>
        </w:rPr>
      </w:pPr>
      <w:r w:rsidRPr="00C34751">
        <w:rPr>
          <w:rFonts w:cs="Arial"/>
        </w:rPr>
        <w:lastRenderedPageBreak/>
        <w:t>How does this affect my research?</w:t>
      </w:r>
    </w:p>
    <w:p w14:paraId="7B0E6854" w14:textId="32737ECB" w:rsidR="0048605B" w:rsidRPr="00C34751" w:rsidRDefault="0048605B" w:rsidP="00B461AA">
      <w:pPr>
        <w:pStyle w:val="Body"/>
        <w:rPr>
          <w:rFonts w:cs="Arial"/>
        </w:rPr>
      </w:pPr>
      <w:r w:rsidRPr="00C34751">
        <w:rPr>
          <w:rFonts w:cs="Arial"/>
        </w:rPr>
        <w:t>If you are conducting a study involving linkage of data across participating NMA jurisdictions, this arrangement provides an expedited pathway for ethical approval.</w:t>
      </w:r>
    </w:p>
    <w:p w14:paraId="51F9F8A4" w14:textId="77777777" w:rsidR="0048605B" w:rsidRPr="00C34751" w:rsidRDefault="0048605B" w:rsidP="00B461AA">
      <w:pPr>
        <w:pStyle w:val="Body"/>
        <w:rPr>
          <w:rFonts w:cs="Arial"/>
        </w:rPr>
      </w:pPr>
      <w:r w:rsidRPr="00C34751">
        <w:rPr>
          <w:rFonts w:cs="Arial"/>
        </w:rPr>
        <w:t xml:space="preserve">Researchers are now able to submit data linkage applications to one of the </w:t>
      </w:r>
      <w:proofErr w:type="gramStart"/>
      <w:r w:rsidRPr="00C34751">
        <w:rPr>
          <w:rFonts w:cs="Arial"/>
        </w:rPr>
        <w:t>specialist</w:t>
      </w:r>
      <w:proofErr w:type="gramEnd"/>
      <w:r w:rsidRPr="00C34751">
        <w:rPr>
          <w:rFonts w:cs="Arial"/>
        </w:rPr>
        <w:t xml:space="preserve"> HRECs identified in this document. Approval from the reviewing HREC will be accepted by all public health organisations within participating NMA jurisdictions.</w:t>
      </w:r>
    </w:p>
    <w:p w14:paraId="2F476799" w14:textId="1338B177" w:rsidR="00043052" w:rsidRPr="00C34751" w:rsidRDefault="00043052" w:rsidP="00043052">
      <w:pPr>
        <w:pStyle w:val="Heading2"/>
        <w:rPr>
          <w:rFonts w:cs="Arial"/>
        </w:rPr>
      </w:pPr>
      <w:r w:rsidRPr="00C34751">
        <w:rPr>
          <w:rFonts w:cs="Arial"/>
        </w:rPr>
        <w:t>Exclusions</w:t>
      </w:r>
    </w:p>
    <w:p w14:paraId="09BC5BAF" w14:textId="77777777" w:rsidR="007B58B7" w:rsidRPr="00C34751" w:rsidRDefault="007B58B7" w:rsidP="00B461AA">
      <w:pPr>
        <w:pStyle w:val="Body"/>
        <w:rPr>
          <w:rFonts w:cs="Arial"/>
        </w:rPr>
      </w:pPr>
      <w:r w:rsidRPr="00C34751">
        <w:rPr>
          <w:rFonts w:cs="Arial"/>
        </w:rPr>
        <w:t xml:space="preserve">It should be noted that studies involving data held by public health organisations within WA and NT currently need to undergo a separate/local HREC review. </w:t>
      </w:r>
    </w:p>
    <w:p w14:paraId="1A15F35C" w14:textId="77777777" w:rsidR="007B58B7" w:rsidRPr="00C34751" w:rsidRDefault="007B58B7" w:rsidP="00B461AA">
      <w:pPr>
        <w:pStyle w:val="Body"/>
        <w:rPr>
          <w:rFonts w:cs="Arial"/>
        </w:rPr>
      </w:pPr>
      <w:r w:rsidRPr="00C34751">
        <w:rPr>
          <w:rFonts w:cs="Arial"/>
        </w:rPr>
        <w:t>Where there are specific cultural or population-based considerations relating to the population being studied, the ethical review from another HREC with expertise in the specific population group will continue to apply</w:t>
      </w:r>
      <w:r w:rsidRPr="00C34751">
        <w:rPr>
          <w:rStyle w:val="FootnoteReference"/>
          <w:rFonts w:cs="Arial"/>
          <w:szCs w:val="21"/>
        </w:rPr>
        <w:footnoteReference w:id="1"/>
      </w:r>
      <w:r w:rsidRPr="00C34751">
        <w:rPr>
          <w:rFonts w:cs="Arial"/>
        </w:rPr>
        <w:t>.</w:t>
      </w:r>
    </w:p>
    <w:p w14:paraId="3E906E9C" w14:textId="21238C70" w:rsidR="00A8198C" w:rsidRPr="00C34751" w:rsidRDefault="00A8198C" w:rsidP="00A8198C">
      <w:pPr>
        <w:pStyle w:val="Heading1"/>
      </w:pPr>
      <w:bookmarkStart w:id="2" w:name="_Toc130133605"/>
      <w:r w:rsidRPr="00C34751">
        <w:t>Application Processes</w:t>
      </w:r>
      <w:bookmarkEnd w:id="2"/>
    </w:p>
    <w:p w14:paraId="0135832A" w14:textId="012AFA2A" w:rsidR="00766056" w:rsidRPr="00C34751" w:rsidRDefault="00732030" w:rsidP="000B19AF">
      <w:pPr>
        <w:pStyle w:val="Heading2"/>
        <w:numPr>
          <w:ilvl w:val="0"/>
          <w:numId w:val="40"/>
        </w:numPr>
        <w:rPr>
          <w:rFonts w:cs="Arial"/>
        </w:rPr>
      </w:pPr>
      <w:r w:rsidRPr="00C34751">
        <w:rPr>
          <w:rFonts w:cs="Arial"/>
        </w:rPr>
        <w:t>Research Ethics</w:t>
      </w:r>
    </w:p>
    <w:p w14:paraId="0CF20BEB" w14:textId="77777777" w:rsidR="000B19AF" w:rsidRPr="00C34751" w:rsidRDefault="000B19AF" w:rsidP="00B461AA">
      <w:pPr>
        <w:pStyle w:val="Body"/>
        <w:rPr>
          <w:rFonts w:cs="Arial"/>
        </w:rPr>
      </w:pPr>
      <w:r w:rsidRPr="00C34751">
        <w:rPr>
          <w:rFonts w:cs="Arial"/>
        </w:rPr>
        <w:t xml:space="preserve">The Human Research Ethics Application (HREA) form, available through the relevant </w:t>
      </w:r>
      <w:hyperlink r:id="rId17" w:history="1">
        <w:r w:rsidRPr="00C34751">
          <w:rPr>
            <w:rStyle w:val="Hyperlink"/>
            <w:rFonts w:cs="Arial"/>
            <w:bCs/>
            <w:szCs w:val="21"/>
            <w:u w:val="single"/>
          </w:rPr>
          <w:t>jurisdictional research management system</w:t>
        </w:r>
      </w:hyperlink>
      <w:r w:rsidRPr="00C34751">
        <w:rPr>
          <w:rFonts w:cs="Arial"/>
        </w:rPr>
        <w:t xml:space="preserve"> (please refer to jurisdiction-specific information), along with any local submission requirements, will be required for all proposals submitted to one of the specialist data linkage HRECs under the NMA scheme. </w:t>
      </w:r>
    </w:p>
    <w:p w14:paraId="531B66D7" w14:textId="663061BF" w:rsidR="000B19AF" w:rsidRPr="00C34751" w:rsidRDefault="000B19AF" w:rsidP="000B19AF">
      <w:pPr>
        <w:pStyle w:val="Heading2"/>
        <w:numPr>
          <w:ilvl w:val="0"/>
          <w:numId w:val="40"/>
        </w:numPr>
        <w:rPr>
          <w:rFonts w:cs="Arial"/>
        </w:rPr>
      </w:pPr>
      <w:r w:rsidRPr="00C34751">
        <w:rPr>
          <w:rFonts w:cs="Arial"/>
        </w:rPr>
        <w:t>Research Governance</w:t>
      </w:r>
    </w:p>
    <w:p w14:paraId="5658159D" w14:textId="60CA30AA" w:rsidR="00E543E8" w:rsidRPr="00C34751" w:rsidRDefault="00E543E8" w:rsidP="00B461AA">
      <w:pPr>
        <w:pStyle w:val="Body"/>
        <w:rPr>
          <w:rFonts w:cs="Arial"/>
        </w:rPr>
      </w:pPr>
      <w:r w:rsidRPr="00C34751">
        <w:rPr>
          <w:rFonts w:cs="Arial"/>
        </w:rPr>
        <w:t xml:space="preserve">All jurisdictions have research governance requirements that must be satisfied prior to a research study commencing. This is typically the submission and authorisation of a </w:t>
      </w:r>
      <w:proofErr w:type="gramStart"/>
      <w:r w:rsidRPr="00C34751">
        <w:rPr>
          <w:rFonts w:cs="Arial"/>
        </w:rPr>
        <w:t>site specific</w:t>
      </w:r>
      <w:proofErr w:type="gramEnd"/>
      <w:r w:rsidRPr="00C34751">
        <w:rPr>
          <w:rFonts w:cs="Arial"/>
        </w:rPr>
        <w:t xml:space="preserve"> assessment (SSA) form or an alternative research governance form/process. Researchers are advised to contact the local </w:t>
      </w:r>
      <w:hyperlink w:anchor="_Further_Information" w:history="1">
        <w:r w:rsidRPr="00C34751">
          <w:rPr>
            <w:rStyle w:val="Hyperlink"/>
            <w:rFonts w:cs="Arial"/>
            <w:bCs/>
            <w:szCs w:val="21"/>
            <w:u w:val="single"/>
          </w:rPr>
          <w:t>jurisdictional health office</w:t>
        </w:r>
      </w:hyperlink>
      <w:r w:rsidRPr="00C34751">
        <w:rPr>
          <w:rFonts w:cs="Arial"/>
        </w:rPr>
        <w:t xml:space="preserve"> to discuss requirements for data linkage studies. </w:t>
      </w:r>
    </w:p>
    <w:p w14:paraId="3C2F7080" w14:textId="29F4B036" w:rsidR="00E543E8" w:rsidRPr="00C34751" w:rsidRDefault="007A08D5" w:rsidP="00E543E8">
      <w:pPr>
        <w:pStyle w:val="Heading1"/>
      </w:pPr>
      <w:bookmarkStart w:id="3" w:name="_Toc130133606"/>
      <w:r w:rsidRPr="00C34751">
        <w:t>Arrangements for NSW, WA, Tasmania and NT (public health organisations</w:t>
      </w:r>
      <w:r w:rsidR="00865B8D" w:rsidRPr="00C34751">
        <w:t>)</w:t>
      </w:r>
      <w:bookmarkEnd w:id="3"/>
    </w:p>
    <w:p w14:paraId="47EF4269" w14:textId="3F419AC7" w:rsidR="00F36EC1" w:rsidRPr="00C34751" w:rsidRDefault="00F36EC1" w:rsidP="00B461AA">
      <w:pPr>
        <w:pStyle w:val="Body"/>
        <w:rPr>
          <w:rFonts w:cs="Arial"/>
        </w:rPr>
      </w:pPr>
      <w:r w:rsidRPr="00C34751">
        <w:rPr>
          <w:rFonts w:cs="Arial"/>
        </w:rPr>
        <w:t xml:space="preserve">For linked data studies involving locally held datasets of public health organisations within Tasmania, Tasmania DHHS agrees to accept the approval of one of the </w:t>
      </w:r>
      <w:proofErr w:type="gramStart"/>
      <w:r w:rsidRPr="00C34751">
        <w:rPr>
          <w:rFonts w:cs="Arial"/>
        </w:rPr>
        <w:t>specialist</w:t>
      </w:r>
      <w:proofErr w:type="gramEnd"/>
      <w:r w:rsidRPr="00C34751">
        <w:rPr>
          <w:rFonts w:cs="Arial"/>
        </w:rPr>
        <w:t xml:space="preserve"> HRECs listed </w:t>
      </w:r>
      <w:hyperlink w:anchor="_Specialist_NMA_Data" w:history="1">
        <w:r w:rsidRPr="00C34751">
          <w:rPr>
            <w:rStyle w:val="Hyperlink"/>
            <w:rFonts w:cs="Arial"/>
            <w:bCs/>
            <w:szCs w:val="21"/>
            <w:u w:val="single"/>
          </w:rPr>
          <w:t>here</w:t>
        </w:r>
      </w:hyperlink>
      <w:r w:rsidRPr="00C34751">
        <w:rPr>
          <w:rFonts w:cs="Arial"/>
        </w:rPr>
        <w:t xml:space="preserve">. </w:t>
      </w:r>
    </w:p>
    <w:p w14:paraId="40D3A20B" w14:textId="77777777" w:rsidR="00F36EC1" w:rsidRPr="00C34751" w:rsidRDefault="00F36EC1" w:rsidP="00B461AA">
      <w:pPr>
        <w:pStyle w:val="Body"/>
        <w:rPr>
          <w:rFonts w:cs="Arial"/>
        </w:rPr>
      </w:pPr>
      <w:r w:rsidRPr="00C34751">
        <w:rPr>
          <w:rFonts w:cs="Arial"/>
        </w:rPr>
        <w:t xml:space="preserve">Northern Territory Health and Western Australia Health are not currently accepting data linkage projects under NMA. In these jurisdictions, a local HREC approval will need to be sought. </w:t>
      </w:r>
    </w:p>
    <w:p w14:paraId="11FC490E" w14:textId="77777777" w:rsidR="00F36EC1" w:rsidRPr="00C34751" w:rsidRDefault="00F36EC1" w:rsidP="00B461AA">
      <w:pPr>
        <w:pStyle w:val="Body"/>
        <w:rPr>
          <w:rFonts w:cs="Arial"/>
        </w:rPr>
      </w:pPr>
      <w:r w:rsidRPr="00C34751">
        <w:rPr>
          <w:rFonts w:cs="Arial"/>
        </w:rPr>
        <w:t xml:space="preserve">Researchers wishing to conduct research that ONLY requires access (and linkage) to state-wide data collections held by the NSW Ministry of Health or the Cancer Institute NSW are required to submit their application to the </w:t>
      </w:r>
      <w:hyperlink r:id="rId18" w:history="1">
        <w:r w:rsidRPr="00C34751">
          <w:rPr>
            <w:rStyle w:val="Hyperlink"/>
            <w:rFonts w:cs="Arial"/>
            <w:bCs/>
            <w:szCs w:val="21"/>
            <w:u w:val="single"/>
          </w:rPr>
          <w:t>NSW Population and Health Services Research Ethics Committee</w:t>
        </w:r>
      </w:hyperlink>
      <w:r w:rsidRPr="00C34751">
        <w:rPr>
          <w:rFonts w:cs="Arial"/>
        </w:rPr>
        <w:t>. Multi-jurisdictional data linkage studies may use any specialist NMA HRECs to access NSW Health datasets.</w:t>
      </w:r>
    </w:p>
    <w:p w14:paraId="74DC28AB" w14:textId="1C1B7512" w:rsidR="00F36EC1" w:rsidRPr="00C34751" w:rsidRDefault="00F36EC1" w:rsidP="00F36EC1">
      <w:pPr>
        <w:pStyle w:val="Heading1"/>
      </w:pPr>
      <w:bookmarkStart w:id="4" w:name="_Toc130133607"/>
      <w:r w:rsidRPr="00C34751">
        <w:lastRenderedPageBreak/>
        <w:t>Studies involving data held by the Commonwealth Government</w:t>
      </w:r>
      <w:bookmarkEnd w:id="4"/>
    </w:p>
    <w:p w14:paraId="546AB465" w14:textId="77777777" w:rsidR="001212F2" w:rsidRPr="00C34751" w:rsidRDefault="001212F2" w:rsidP="00B461AA">
      <w:pPr>
        <w:pStyle w:val="Body"/>
        <w:rPr>
          <w:rFonts w:cs="Arial"/>
        </w:rPr>
      </w:pPr>
      <w:r w:rsidRPr="00C34751">
        <w:rPr>
          <w:rFonts w:cs="Arial"/>
        </w:rPr>
        <w:t xml:space="preserve">The Commonwealth Government is not currently a party to the NMA scheme. Any applications involving data held by the Commonwealth Government including by the Australian Institute of Health and Welfare (AIHW) will need to undergo ethical approval by the appropriate Commonwealth Government HREC. </w:t>
      </w:r>
    </w:p>
    <w:p w14:paraId="7201F139" w14:textId="3944D498" w:rsidR="001212F2" w:rsidRPr="00C34751" w:rsidRDefault="001212F2" w:rsidP="001212F2">
      <w:pPr>
        <w:pStyle w:val="Heading1"/>
      </w:pPr>
      <w:bookmarkStart w:id="5" w:name="_Specialist_NMA_Data"/>
      <w:bookmarkStart w:id="6" w:name="_Toc130133608"/>
      <w:bookmarkEnd w:id="5"/>
      <w:r w:rsidRPr="00C34751">
        <w:t>Specialist NMA Data Linkage HRECs</w:t>
      </w:r>
      <w:bookmarkEnd w:id="6"/>
    </w:p>
    <w:p w14:paraId="54155A77" w14:textId="77777777" w:rsidR="009872F3" w:rsidRPr="00C34751" w:rsidRDefault="009872F3" w:rsidP="00B461AA">
      <w:pPr>
        <w:pStyle w:val="Body"/>
        <w:rPr>
          <w:rFonts w:cs="Arial"/>
        </w:rPr>
      </w:pPr>
      <w:r w:rsidRPr="00C34751">
        <w:rPr>
          <w:rFonts w:cs="Arial"/>
        </w:rPr>
        <w:t>The following HRECs have been selected as expert data linkage HRECs able to provide the single scientific and ethical review of data linkage studies under the NMA scheme.</w:t>
      </w:r>
    </w:p>
    <w:p w14:paraId="3BD17853" w14:textId="29838888" w:rsidR="00002CC3" w:rsidRPr="00C34751" w:rsidRDefault="00002CC3" w:rsidP="00002CC3">
      <w:pPr>
        <w:pStyle w:val="Tablecaption"/>
        <w:rPr>
          <w:rFonts w:cs="Arial"/>
        </w:rPr>
      </w:pPr>
      <w:r w:rsidRPr="00C34751">
        <w:rPr>
          <w:rFonts w:cs="Arial"/>
        </w:rPr>
        <w:t>Specialist NMA Data Linkage HRECs</w:t>
      </w:r>
    </w:p>
    <w:tbl>
      <w:tblPr>
        <w:tblStyle w:val="TableGrid"/>
        <w:tblW w:w="10201" w:type="dxa"/>
        <w:tblLook w:val="06A0" w:firstRow="1" w:lastRow="0" w:firstColumn="1" w:lastColumn="0" w:noHBand="1" w:noVBand="1"/>
      </w:tblPr>
      <w:tblGrid>
        <w:gridCol w:w="2552"/>
        <w:gridCol w:w="2552"/>
        <w:gridCol w:w="5097"/>
      </w:tblGrid>
      <w:tr w:rsidR="00002CC3" w:rsidRPr="00C34751" w14:paraId="6049504C" w14:textId="77777777" w:rsidTr="00002CC3">
        <w:trPr>
          <w:tblHeader/>
        </w:trPr>
        <w:tc>
          <w:tcPr>
            <w:tcW w:w="2552" w:type="dxa"/>
          </w:tcPr>
          <w:p w14:paraId="5FAE72EA" w14:textId="2C679BE5" w:rsidR="00002CC3" w:rsidRPr="00C34751" w:rsidRDefault="00002CC3" w:rsidP="00365AFD">
            <w:pPr>
              <w:pStyle w:val="Tablecolhead"/>
              <w:rPr>
                <w:rFonts w:cs="Arial"/>
              </w:rPr>
            </w:pPr>
            <w:r w:rsidRPr="00C34751">
              <w:rPr>
                <w:rFonts w:cs="Arial"/>
              </w:rPr>
              <w:t>Jurisdiction</w:t>
            </w:r>
          </w:p>
        </w:tc>
        <w:tc>
          <w:tcPr>
            <w:tcW w:w="2552" w:type="dxa"/>
          </w:tcPr>
          <w:p w14:paraId="427B567F" w14:textId="38FD52CB" w:rsidR="00002CC3" w:rsidRPr="00C34751" w:rsidRDefault="00002CC3" w:rsidP="00365AFD">
            <w:pPr>
              <w:pStyle w:val="Tablecolhead"/>
              <w:rPr>
                <w:rFonts w:cs="Arial"/>
              </w:rPr>
            </w:pPr>
            <w:r w:rsidRPr="00C34751">
              <w:rPr>
                <w:rFonts w:cs="Arial"/>
              </w:rPr>
              <w:t>HREC</w:t>
            </w:r>
          </w:p>
        </w:tc>
        <w:tc>
          <w:tcPr>
            <w:tcW w:w="5097" w:type="dxa"/>
          </w:tcPr>
          <w:p w14:paraId="10B217A9" w14:textId="0BC062F8" w:rsidR="00002CC3" w:rsidRPr="00C34751" w:rsidRDefault="00002CC3" w:rsidP="009A06D9">
            <w:pPr>
              <w:pStyle w:val="Tablecolhead"/>
              <w:rPr>
                <w:rFonts w:cs="Arial"/>
              </w:rPr>
            </w:pPr>
            <w:r w:rsidRPr="00C34751">
              <w:rPr>
                <w:rFonts w:cs="Arial"/>
              </w:rPr>
              <w:t>Contact details</w:t>
            </w:r>
          </w:p>
        </w:tc>
      </w:tr>
      <w:tr w:rsidR="00002CC3" w:rsidRPr="00C34751" w14:paraId="65B4887D" w14:textId="77777777" w:rsidTr="00002CC3">
        <w:tc>
          <w:tcPr>
            <w:tcW w:w="2552" w:type="dxa"/>
          </w:tcPr>
          <w:p w14:paraId="79209DD6" w14:textId="1ECC1EF6" w:rsidR="00002CC3" w:rsidRPr="00C34751" w:rsidRDefault="00002CC3" w:rsidP="00B62653">
            <w:pPr>
              <w:rPr>
                <w:rFonts w:cs="Arial"/>
              </w:rPr>
            </w:pPr>
            <w:r w:rsidRPr="00C34751">
              <w:rPr>
                <w:rFonts w:cs="Arial"/>
              </w:rPr>
              <w:t>QLD</w:t>
            </w:r>
          </w:p>
        </w:tc>
        <w:tc>
          <w:tcPr>
            <w:tcW w:w="2552" w:type="dxa"/>
          </w:tcPr>
          <w:p w14:paraId="0063AB1E" w14:textId="77777777" w:rsidR="00F008BB" w:rsidRPr="00C34751" w:rsidRDefault="00F008BB" w:rsidP="00F008BB">
            <w:pPr>
              <w:pStyle w:val="DHHStabletext"/>
              <w:rPr>
                <w:rFonts w:cs="Arial"/>
                <w:sz w:val="21"/>
                <w:szCs w:val="21"/>
              </w:rPr>
            </w:pPr>
            <w:r w:rsidRPr="00C34751">
              <w:rPr>
                <w:rFonts w:cs="Arial"/>
                <w:sz w:val="21"/>
                <w:szCs w:val="21"/>
              </w:rPr>
              <w:t>Townsville Human Research Ethics Committee (EC00183)</w:t>
            </w:r>
          </w:p>
          <w:p w14:paraId="0AA848B0" w14:textId="77777777" w:rsidR="00F008BB" w:rsidRPr="00C34751" w:rsidRDefault="00F008BB" w:rsidP="00F008BB">
            <w:pPr>
              <w:pStyle w:val="DHHStabletext"/>
              <w:rPr>
                <w:rFonts w:cs="Arial"/>
                <w:sz w:val="21"/>
                <w:szCs w:val="21"/>
              </w:rPr>
            </w:pPr>
          </w:p>
          <w:p w14:paraId="7CD82BCF" w14:textId="56337EA5" w:rsidR="00B62653" w:rsidRPr="00C34751" w:rsidRDefault="00B62653" w:rsidP="00B62653">
            <w:pPr>
              <w:pStyle w:val="DHHStabletext"/>
              <w:rPr>
                <w:rFonts w:cs="Arial"/>
                <w:sz w:val="21"/>
                <w:szCs w:val="21"/>
              </w:rPr>
            </w:pPr>
            <w:r w:rsidRPr="00C34751">
              <w:rPr>
                <w:rFonts w:cs="Arial"/>
                <w:sz w:val="21"/>
                <w:szCs w:val="21"/>
              </w:rPr>
              <w:t>Metro South Hospital and Health Service Human Research Ethics Committee (EC0017)</w:t>
            </w:r>
          </w:p>
          <w:p w14:paraId="7E15F696" w14:textId="108E6C37" w:rsidR="00002CC3" w:rsidRPr="00C34751" w:rsidRDefault="00002CC3" w:rsidP="00B62653">
            <w:pPr>
              <w:pStyle w:val="Tabletext"/>
              <w:rPr>
                <w:rFonts w:cs="Arial"/>
              </w:rPr>
            </w:pPr>
          </w:p>
        </w:tc>
        <w:tc>
          <w:tcPr>
            <w:tcW w:w="5097" w:type="dxa"/>
          </w:tcPr>
          <w:p w14:paraId="102E4DDF" w14:textId="77777777" w:rsidR="00853E21" w:rsidRPr="00C34751" w:rsidRDefault="004C589E" w:rsidP="009A06D9">
            <w:pPr>
              <w:pStyle w:val="DHHStabletext"/>
              <w:rPr>
                <w:rFonts w:cs="Arial"/>
                <w:sz w:val="21"/>
                <w:szCs w:val="21"/>
                <w:u w:val="single"/>
              </w:rPr>
            </w:pPr>
            <w:hyperlink r:id="rId19" w:history="1">
              <w:r w:rsidR="00853E21" w:rsidRPr="00C34751">
                <w:rPr>
                  <w:rStyle w:val="Hyperlink"/>
                  <w:rFonts w:cs="Arial"/>
                  <w:sz w:val="21"/>
                  <w:szCs w:val="21"/>
                  <w:u w:val="single"/>
                </w:rPr>
                <w:t>TSV-Ethics-Committee@health.qld.gov.au</w:t>
              </w:r>
            </w:hyperlink>
          </w:p>
          <w:p w14:paraId="5B6E189C" w14:textId="77777777" w:rsidR="00853E21" w:rsidRPr="00C34751" w:rsidRDefault="00853E21" w:rsidP="009A06D9">
            <w:pPr>
              <w:pStyle w:val="DHHStabletext"/>
              <w:rPr>
                <w:rFonts w:cs="Arial"/>
                <w:sz w:val="21"/>
                <w:szCs w:val="21"/>
              </w:rPr>
            </w:pPr>
            <w:r w:rsidRPr="00C34751">
              <w:rPr>
                <w:rFonts w:cs="Arial"/>
                <w:sz w:val="21"/>
                <w:szCs w:val="21"/>
              </w:rPr>
              <w:t>Ph: (07) 4433 1440</w:t>
            </w:r>
          </w:p>
          <w:p w14:paraId="1EE24D8B" w14:textId="77777777" w:rsidR="00044D74" w:rsidRPr="00C34751" w:rsidRDefault="00044D74" w:rsidP="00516EB2">
            <w:pPr>
              <w:pStyle w:val="DHHStabletext"/>
              <w:spacing w:before="240"/>
              <w:rPr>
                <w:rFonts w:cs="Arial"/>
                <w:sz w:val="21"/>
                <w:szCs w:val="21"/>
              </w:rPr>
            </w:pPr>
          </w:p>
          <w:p w14:paraId="4913F5E7" w14:textId="77777777" w:rsidR="00044D74" w:rsidRPr="00C34751" w:rsidRDefault="004C589E" w:rsidP="009A06D9">
            <w:pPr>
              <w:pStyle w:val="DHHStabletext"/>
              <w:rPr>
                <w:rStyle w:val="Hyperlink"/>
                <w:rFonts w:cs="Arial"/>
                <w:sz w:val="21"/>
                <w:szCs w:val="21"/>
                <w:u w:val="single"/>
              </w:rPr>
            </w:pPr>
            <w:hyperlink r:id="rId20" w:history="1">
              <w:r w:rsidR="00044D74" w:rsidRPr="00C34751">
                <w:rPr>
                  <w:rStyle w:val="Hyperlink"/>
                  <w:rFonts w:cs="Arial"/>
                  <w:sz w:val="21"/>
                  <w:szCs w:val="21"/>
                  <w:u w:val="single"/>
                </w:rPr>
                <w:t>MSH-Ethics@health.qld.gov.au</w:t>
              </w:r>
            </w:hyperlink>
          </w:p>
          <w:p w14:paraId="1DCD8114" w14:textId="77777777" w:rsidR="00044D74" w:rsidRPr="00C34751" w:rsidRDefault="00044D74" w:rsidP="00516EB2">
            <w:pPr>
              <w:pStyle w:val="DHHStabletext"/>
              <w:spacing w:before="0" w:after="0"/>
              <w:rPr>
                <w:rFonts w:cs="Arial"/>
                <w:sz w:val="21"/>
                <w:szCs w:val="21"/>
              </w:rPr>
            </w:pPr>
            <w:r w:rsidRPr="00C34751">
              <w:rPr>
                <w:rFonts w:cs="Arial"/>
                <w:sz w:val="21"/>
                <w:szCs w:val="21"/>
              </w:rPr>
              <w:t>Ph: (07) 3443 8049</w:t>
            </w:r>
          </w:p>
          <w:p w14:paraId="6FDD8DCA" w14:textId="77777777" w:rsidR="00044D74" w:rsidRPr="00C34751" w:rsidRDefault="00044D74" w:rsidP="009A06D9">
            <w:pPr>
              <w:pStyle w:val="DHHStabletext"/>
              <w:rPr>
                <w:rFonts w:cs="Arial"/>
                <w:sz w:val="21"/>
                <w:szCs w:val="21"/>
              </w:rPr>
            </w:pPr>
          </w:p>
          <w:p w14:paraId="7AF776ED" w14:textId="30626DE6" w:rsidR="00002CC3" w:rsidRPr="00C34751" w:rsidRDefault="00002CC3" w:rsidP="009A06D9">
            <w:pPr>
              <w:pStyle w:val="Tablebullet2"/>
              <w:numPr>
                <w:ilvl w:val="0"/>
                <w:numId w:val="0"/>
              </w:numPr>
              <w:rPr>
                <w:rFonts w:cs="Arial"/>
              </w:rPr>
            </w:pPr>
          </w:p>
        </w:tc>
      </w:tr>
      <w:tr w:rsidR="00D12EDC" w:rsidRPr="00C34751" w14:paraId="589508E2" w14:textId="77777777" w:rsidTr="00002CC3">
        <w:tc>
          <w:tcPr>
            <w:tcW w:w="2552" w:type="dxa"/>
          </w:tcPr>
          <w:p w14:paraId="3AEFAF13" w14:textId="7BE627AB" w:rsidR="00D12EDC" w:rsidRPr="00C34751" w:rsidRDefault="00D12EDC" w:rsidP="00D12EDC">
            <w:pPr>
              <w:rPr>
                <w:rFonts w:cs="Arial"/>
                <w:szCs w:val="21"/>
              </w:rPr>
            </w:pPr>
            <w:r w:rsidRPr="00C34751">
              <w:rPr>
                <w:rFonts w:cs="Arial"/>
                <w:szCs w:val="21"/>
              </w:rPr>
              <w:t>NSW</w:t>
            </w:r>
          </w:p>
        </w:tc>
        <w:tc>
          <w:tcPr>
            <w:tcW w:w="2552" w:type="dxa"/>
          </w:tcPr>
          <w:p w14:paraId="478CD510" w14:textId="77777777" w:rsidR="00D12EDC" w:rsidRPr="00C34751" w:rsidRDefault="00D12EDC" w:rsidP="00D12EDC">
            <w:pPr>
              <w:pStyle w:val="DHHStabletext"/>
              <w:rPr>
                <w:rFonts w:cs="Arial"/>
                <w:sz w:val="21"/>
                <w:szCs w:val="21"/>
              </w:rPr>
            </w:pPr>
            <w:r w:rsidRPr="00C34751">
              <w:rPr>
                <w:rFonts w:cs="Arial"/>
                <w:sz w:val="21"/>
                <w:szCs w:val="21"/>
              </w:rPr>
              <w:t>NSW Population and Health Services HREC</w:t>
            </w:r>
          </w:p>
          <w:p w14:paraId="181C3590" w14:textId="00D6B017" w:rsidR="00D12EDC" w:rsidRPr="00C34751" w:rsidRDefault="00D12EDC" w:rsidP="00D12EDC">
            <w:pPr>
              <w:pStyle w:val="DHHStabletext"/>
              <w:rPr>
                <w:rFonts w:cs="Arial"/>
                <w:sz w:val="21"/>
                <w:szCs w:val="21"/>
              </w:rPr>
            </w:pPr>
            <w:r w:rsidRPr="00C34751">
              <w:rPr>
                <w:rFonts w:cs="Arial"/>
                <w:sz w:val="21"/>
                <w:szCs w:val="21"/>
              </w:rPr>
              <w:t>(EC00410)</w:t>
            </w:r>
          </w:p>
        </w:tc>
        <w:tc>
          <w:tcPr>
            <w:tcW w:w="5097" w:type="dxa"/>
          </w:tcPr>
          <w:p w14:paraId="472E1DB3" w14:textId="77777777" w:rsidR="00D12EDC" w:rsidRPr="00C34751" w:rsidRDefault="004C589E" w:rsidP="009A06D9">
            <w:pPr>
              <w:pStyle w:val="DHHStabletext"/>
              <w:rPr>
                <w:rFonts w:cs="Arial"/>
                <w:sz w:val="21"/>
                <w:szCs w:val="21"/>
                <w:u w:val="single"/>
              </w:rPr>
            </w:pPr>
            <w:hyperlink r:id="rId21" w:history="1">
              <w:r w:rsidR="00D12EDC" w:rsidRPr="00C34751">
                <w:rPr>
                  <w:rStyle w:val="Hyperlink"/>
                  <w:rFonts w:cs="Arial"/>
                  <w:sz w:val="21"/>
                  <w:szCs w:val="21"/>
                  <w:u w:val="single"/>
                </w:rPr>
                <w:t>CINSW-Ethics@health.nsw.gov.au</w:t>
              </w:r>
            </w:hyperlink>
          </w:p>
          <w:p w14:paraId="4F363079" w14:textId="77777777" w:rsidR="00D12EDC" w:rsidRPr="00C34751" w:rsidRDefault="00D12EDC" w:rsidP="009A06D9">
            <w:pPr>
              <w:pStyle w:val="DHHStabletext"/>
              <w:rPr>
                <w:rFonts w:cs="Arial"/>
                <w:sz w:val="21"/>
                <w:szCs w:val="21"/>
              </w:rPr>
            </w:pPr>
            <w:r w:rsidRPr="00C34751">
              <w:rPr>
                <w:rFonts w:cs="Arial"/>
                <w:sz w:val="21"/>
                <w:szCs w:val="21"/>
              </w:rPr>
              <w:t>Ph: (02) 8374 5689</w:t>
            </w:r>
          </w:p>
          <w:p w14:paraId="0D3F8319" w14:textId="77777777" w:rsidR="00D12EDC" w:rsidRPr="00C34751" w:rsidRDefault="00D12EDC" w:rsidP="009A06D9">
            <w:pPr>
              <w:pStyle w:val="DHHStabletext"/>
              <w:rPr>
                <w:rFonts w:cs="Arial"/>
                <w:sz w:val="21"/>
                <w:szCs w:val="21"/>
              </w:rPr>
            </w:pPr>
          </w:p>
        </w:tc>
      </w:tr>
      <w:tr w:rsidR="004D78FA" w:rsidRPr="00C34751" w14:paraId="3267E3A8" w14:textId="77777777" w:rsidTr="00002CC3">
        <w:tc>
          <w:tcPr>
            <w:tcW w:w="2552" w:type="dxa"/>
          </w:tcPr>
          <w:p w14:paraId="359ABE66" w14:textId="77777777" w:rsidR="004D78FA" w:rsidRPr="00C34751" w:rsidRDefault="004D78FA" w:rsidP="004D78FA">
            <w:pPr>
              <w:pStyle w:val="DHHStabletext"/>
              <w:rPr>
                <w:rFonts w:cs="Arial"/>
                <w:sz w:val="21"/>
                <w:szCs w:val="21"/>
              </w:rPr>
            </w:pPr>
            <w:r w:rsidRPr="00C34751">
              <w:rPr>
                <w:rFonts w:cs="Arial"/>
                <w:sz w:val="21"/>
                <w:szCs w:val="21"/>
              </w:rPr>
              <w:t>VIC</w:t>
            </w:r>
          </w:p>
          <w:p w14:paraId="2F67DC80" w14:textId="77777777" w:rsidR="004D78FA" w:rsidRPr="00C34751" w:rsidRDefault="004D78FA" w:rsidP="004D78FA">
            <w:pPr>
              <w:rPr>
                <w:rFonts w:cs="Arial"/>
                <w:szCs w:val="21"/>
              </w:rPr>
            </w:pPr>
          </w:p>
        </w:tc>
        <w:tc>
          <w:tcPr>
            <w:tcW w:w="2552" w:type="dxa"/>
          </w:tcPr>
          <w:p w14:paraId="0C871A36" w14:textId="77777777" w:rsidR="004D78FA" w:rsidRPr="00C34751" w:rsidRDefault="004D78FA" w:rsidP="004D78FA">
            <w:pPr>
              <w:pStyle w:val="DHHStabletext"/>
              <w:rPr>
                <w:rFonts w:cs="Arial"/>
                <w:sz w:val="21"/>
                <w:szCs w:val="21"/>
              </w:rPr>
            </w:pPr>
            <w:r w:rsidRPr="00C34751">
              <w:rPr>
                <w:rFonts w:cs="Arial"/>
                <w:sz w:val="21"/>
                <w:szCs w:val="21"/>
              </w:rPr>
              <w:t>Alfred Health HREC (EC00315)</w:t>
            </w:r>
          </w:p>
          <w:p w14:paraId="36054436" w14:textId="77777777" w:rsidR="004D78FA" w:rsidRPr="00C34751" w:rsidRDefault="004D78FA" w:rsidP="004D78FA">
            <w:pPr>
              <w:pStyle w:val="DHHStabletext"/>
              <w:rPr>
                <w:rFonts w:cs="Arial"/>
                <w:sz w:val="21"/>
                <w:szCs w:val="21"/>
              </w:rPr>
            </w:pPr>
          </w:p>
          <w:p w14:paraId="0316A71C" w14:textId="77777777" w:rsidR="004D78FA" w:rsidRPr="00C34751" w:rsidRDefault="004D78FA" w:rsidP="004D78FA">
            <w:pPr>
              <w:pStyle w:val="DHHStabletext"/>
              <w:rPr>
                <w:rFonts w:cs="Arial"/>
                <w:sz w:val="21"/>
                <w:szCs w:val="21"/>
              </w:rPr>
            </w:pPr>
            <w:r w:rsidRPr="00C34751">
              <w:rPr>
                <w:rFonts w:cs="Arial"/>
                <w:sz w:val="21"/>
                <w:szCs w:val="21"/>
              </w:rPr>
              <w:t>Austin Health HREC (EC00204)</w:t>
            </w:r>
          </w:p>
          <w:p w14:paraId="17158855" w14:textId="77777777" w:rsidR="004D78FA" w:rsidRPr="00C34751" w:rsidRDefault="004D78FA" w:rsidP="004D78FA">
            <w:pPr>
              <w:pStyle w:val="DHHStabletext"/>
              <w:spacing w:after="0"/>
              <w:rPr>
                <w:rFonts w:cs="Arial"/>
                <w:sz w:val="21"/>
                <w:szCs w:val="21"/>
              </w:rPr>
            </w:pPr>
          </w:p>
          <w:p w14:paraId="301BF056" w14:textId="77777777" w:rsidR="004D78FA" w:rsidRPr="00C34751" w:rsidRDefault="004D78FA" w:rsidP="004D78FA">
            <w:pPr>
              <w:pStyle w:val="DHHStabletext"/>
              <w:rPr>
                <w:rFonts w:cs="Arial"/>
                <w:sz w:val="21"/>
                <w:szCs w:val="21"/>
              </w:rPr>
            </w:pPr>
            <w:r w:rsidRPr="00C34751">
              <w:rPr>
                <w:rFonts w:cs="Arial"/>
                <w:sz w:val="21"/>
                <w:szCs w:val="21"/>
              </w:rPr>
              <w:t>Monash Health HREC (EC00382)</w:t>
            </w:r>
          </w:p>
          <w:p w14:paraId="3ADFDA5A" w14:textId="77777777" w:rsidR="004D78FA" w:rsidRPr="00C34751" w:rsidRDefault="004D78FA" w:rsidP="004D78FA">
            <w:pPr>
              <w:pStyle w:val="DHHStabletext"/>
              <w:rPr>
                <w:rFonts w:cs="Arial"/>
                <w:sz w:val="21"/>
                <w:szCs w:val="21"/>
              </w:rPr>
            </w:pPr>
          </w:p>
          <w:p w14:paraId="38C870A2" w14:textId="77777777" w:rsidR="004D78FA" w:rsidRPr="00C34751" w:rsidRDefault="004D78FA" w:rsidP="004D78FA">
            <w:pPr>
              <w:pStyle w:val="DHHStabletext"/>
              <w:rPr>
                <w:rFonts w:cs="Arial"/>
                <w:sz w:val="21"/>
                <w:szCs w:val="21"/>
              </w:rPr>
            </w:pPr>
          </w:p>
          <w:p w14:paraId="7C95CAB1" w14:textId="77777777" w:rsidR="004D78FA" w:rsidRPr="00C34751" w:rsidRDefault="004D78FA" w:rsidP="004D78FA">
            <w:pPr>
              <w:pStyle w:val="DHHStabletext"/>
              <w:rPr>
                <w:rFonts w:cs="Arial"/>
                <w:sz w:val="21"/>
                <w:szCs w:val="21"/>
              </w:rPr>
            </w:pPr>
            <w:r w:rsidRPr="00C34751">
              <w:rPr>
                <w:rFonts w:cs="Arial"/>
                <w:sz w:val="21"/>
                <w:szCs w:val="21"/>
              </w:rPr>
              <w:t>Peter MacCallum Cancer Centre HREC (EC00235)</w:t>
            </w:r>
          </w:p>
          <w:p w14:paraId="198DF252" w14:textId="77777777" w:rsidR="004D78FA" w:rsidRPr="00C34751" w:rsidRDefault="004D78FA" w:rsidP="004D78FA">
            <w:pPr>
              <w:pStyle w:val="DHHStabletext"/>
              <w:rPr>
                <w:rFonts w:cs="Arial"/>
                <w:sz w:val="21"/>
                <w:szCs w:val="21"/>
              </w:rPr>
            </w:pPr>
          </w:p>
          <w:p w14:paraId="7595FDBE" w14:textId="77777777" w:rsidR="004D78FA" w:rsidRPr="00C34751" w:rsidRDefault="004D78FA" w:rsidP="004D78FA">
            <w:pPr>
              <w:pStyle w:val="DHHStabletext"/>
              <w:rPr>
                <w:rFonts w:cs="Arial"/>
                <w:sz w:val="21"/>
                <w:szCs w:val="21"/>
              </w:rPr>
            </w:pPr>
            <w:r w:rsidRPr="00C34751">
              <w:rPr>
                <w:rFonts w:cs="Arial"/>
                <w:sz w:val="21"/>
                <w:szCs w:val="21"/>
              </w:rPr>
              <w:t>Royal Children’s Hospital (Melbourne) HREC (EC00238)</w:t>
            </w:r>
          </w:p>
          <w:p w14:paraId="16344695" w14:textId="77777777" w:rsidR="004D78FA" w:rsidRPr="00C34751" w:rsidRDefault="004D78FA" w:rsidP="004D78FA">
            <w:pPr>
              <w:pStyle w:val="DHHStabletext"/>
              <w:rPr>
                <w:rFonts w:cs="Arial"/>
                <w:sz w:val="21"/>
                <w:szCs w:val="21"/>
              </w:rPr>
            </w:pPr>
          </w:p>
          <w:p w14:paraId="6E846C9C" w14:textId="77777777" w:rsidR="004D78FA" w:rsidRPr="00C34751" w:rsidRDefault="004D78FA" w:rsidP="004D78FA">
            <w:pPr>
              <w:pStyle w:val="DHHStabletext"/>
              <w:rPr>
                <w:rFonts w:cs="Arial"/>
                <w:sz w:val="21"/>
                <w:szCs w:val="21"/>
              </w:rPr>
            </w:pPr>
            <w:r w:rsidRPr="00C34751">
              <w:rPr>
                <w:rFonts w:cs="Arial"/>
                <w:sz w:val="21"/>
                <w:szCs w:val="21"/>
              </w:rPr>
              <w:lastRenderedPageBreak/>
              <w:t>Royal Melbourne Hospital HREC (EC00243)</w:t>
            </w:r>
          </w:p>
          <w:p w14:paraId="69479C7F" w14:textId="77777777" w:rsidR="004D78FA" w:rsidRPr="00C34751" w:rsidRDefault="004D78FA" w:rsidP="004D78FA">
            <w:pPr>
              <w:pStyle w:val="DHHStabletext"/>
              <w:rPr>
                <w:rFonts w:cs="Arial"/>
                <w:sz w:val="21"/>
                <w:szCs w:val="21"/>
              </w:rPr>
            </w:pPr>
          </w:p>
          <w:p w14:paraId="7B4BAFD7" w14:textId="77777777" w:rsidR="004D78FA" w:rsidRPr="00C34751" w:rsidRDefault="004D78FA" w:rsidP="004D78FA">
            <w:pPr>
              <w:pStyle w:val="DHHStabletext"/>
              <w:rPr>
                <w:rFonts w:cs="Arial"/>
                <w:sz w:val="21"/>
                <w:szCs w:val="21"/>
              </w:rPr>
            </w:pPr>
            <w:r w:rsidRPr="00C34751">
              <w:rPr>
                <w:rFonts w:cs="Arial"/>
                <w:sz w:val="21"/>
                <w:szCs w:val="21"/>
              </w:rPr>
              <w:t>St Vincent’s Hospital (Melbourne) HREC (EC00343)</w:t>
            </w:r>
          </w:p>
          <w:p w14:paraId="3E82FA2F" w14:textId="77777777" w:rsidR="004D78FA" w:rsidRPr="00C34751" w:rsidRDefault="004D78FA" w:rsidP="004D78FA">
            <w:pPr>
              <w:pStyle w:val="DHHStabletext"/>
              <w:rPr>
                <w:rFonts w:cs="Arial"/>
                <w:sz w:val="21"/>
                <w:szCs w:val="21"/>
              </w:rPr>
            </w:pPr>
          </w:p>
        </w:tc>
        <w:tc>
          <w:tcPr>
            <w:tcW w:w="5097" w:type="dxa"/>
          </w:tcPr>
          <w:p w14:paraId="21A5C70A" w14:textId="77777777" w:rsidR="004D78FA" w:rsidRPr="00C34751" w:rsidRDefault="004C589E" w:rsidP="009A06D9">
            <w:pPr>
              <w:pStyle w:val="DHHStabletext"/>
              <w:rPr>
                <w:rFonts w:cs="Arial"/>
                <w:sz w:val="21"/>
                <w:szCs w:val="21"/>
                <w:u w:val="single"/>
              </w:rPr>
            </w:pPr>
            <w:hyperlink r:id="rId22" w:history="1">
              <w:r w:rsidR="004D78FA" w:rsidRPr="00C34751">
                <w:rPr>
                  <w:rStyle w:val="Hyperlink"/>
                  <w:rFonts w:cs="Arial"/>
                  <w:sz w:val="21"/>
                  <w:szCs w:val="21"/>
                  <w:u w:val="single"/>
                </w:rPr>
                <w:t>research@alfred.org.au</w:t>
              </w:r>
            </w:hyperlink>
            <w:r w:rsidR="004D78FA" w:rsidRPr="00C34751">
              <w:rPr>
                <w:rFonts w:cs="Arial"/>
                <w:sz w:val="21"/>
                <w:szCs w:val="21"/>
                <w:u w:val="single"/>
              </w:rPr>
              <w:t xml:space="preserve"> </w:t>
            </w:r>
          </w:p>
          <w:p w14:paraId="6FD18EE4" w14:textId="77777777" w:rsidR="004D78FA" w:rsidRPr="00C34751" w:rsidRDefault="004D78FA" w:rsidP="00516EB2">
            <w:pPr>
              <w:pStyle w:val="DHHStabletext"/>
              <w:spacing w:after="0"/>
              <w:rPr>
                <w:rFonts w:cs="Arial"/>
                <w:sz w:val="21"/>
                <w:szCs w:val="21"/>
              </w:rPr>
            </w:pPr>
            <w:r w:rsidRPr="00C34751">
              <w:rPr>
                <w:rFonts w:cs="Arial"/>
                <w:sz w:val="21"/>
                <w:szCs w:val="21"/>
              </w:rPr>
              <w:t xml:space="preserve">Ph: (03) 9076 8825 </w:t>
            </w:r>
          </w:p>
          <w:p w14:paraId="5563ACE0" w14:textId="77777777" w:rsidR="004D78FA" w:rsidRPr="00C34751" w:rsidRDefault="004D78FA" w:rsidP="00516EB2">
            <w:pPr>
              <w:pStyle w:val="DHHStabletext"/>
              <w:spacing w:before="0" w:after="0"/>
              <w:rPr>
                <w:rFonts w:cs="Arial"/>
                <w:sz w:val="21"/>
                <w:szCs w:val="21"/>
              </w:rPr>
            </w:pPr>
          </w:p>
          <w:p w14:paraId="6BEBE484" w14:textId="77777777" w:rsidR="004D78FA" w:rsidRPr="00C34751" w:rsidRDefault="004C589E" w:rsidP="009A06D9">
            <w:pPr>
              <w:pStyle w:val="DHHStabletext"/>
              <w:rPr>
                <w:rFonts w:cs="Arial"/>
                <w:sz w:val="21"/>
                <w:szCs w:val="21"/>
                <w:u w:val="single"/>
              </w:rPr>
            </w:pPr>
            <w:hyperlink r:id="rId23" w:history="1">
              <w:r w:rsidR="004D78FA" w:rsidRPr="00C34751">
                <w:rPr>
                  <w:rStyle w:val="Hyperlink"/>
                  <w:rFonts w:cs="Arial"/>
                  <w:sz w:val="21"/>
                  <w:szCs w:val="21"/>
                  <w:u w:val="single"/>
                </w:rPr>
                <w:t>ethics@austin.org.au</w:t>
              </w:r>
            </w:hyperlink>
            <w:r w:rsidR="004D78FA" w:rsidRPr="00C34751">
              <w:rPr>
                <w:rFonts w:cs="Arial"/>
                <w:sz w:val="21"/>
                <w:szCs w:val="21"/>
                <w:u w:val="single"/>
              </w:rPr>
              <w:t xml:space="preserve"> </w:t>
            </w:r>
          </w:p>
          <w:p w14:paraId="53AA7F4F" w14:textId="77777777" w:rsidR="004D78FA" w:rsidRPr="00C34751" w:rsidRDefault="004D78FA" w:rsidP="009A06D9">
            <w:pPr>
              <w:pStyle w:val="DHHStabletext"/>
              <w:rPr>
                <w:rFonts w:cs="Arial"/>
                <w:sz w:val="21"/>
                <w:szCs w:val="21"/>
              </w:rPr>
            </w:pPr>
            <w:r w:rsidRPr="00C34751">
              <w:rPr>
                <w:rFonts w:cs="Arial"/>
                <w:sz w:val="21"/>
                <w:szCs w:val="21"/>
              </w:rPr>
              <w:t xml:space="preserve">Ph: (03) 9496 4070   </w:t>
            </w:r>
          </w:p>
          <w:p w14:paraId="4EE2CE25" w14:textId="77777777" w:rsidR="004D78FA" w:rsidRPr="00C34751" w:rsidRDefault="004D78FA" w:rsidP="00516EB2">
            <w:pPr>
              <w:pStyle w:val="DHHStabletext"/>
              <w:rPr>
                <w:rFonts w:cs="Arial"/>
                <w:sz w:val="21"/>
                <w:szCs w:val="21"/>
              </w:rPr>
            </w:pPr>
          </w:p>
          <w:p w14:paraId="6E0B301D" w14:textId="77777777" w:rsidR="004D78FA" w:rsidRPr="00C34751" w:rsidRDefault="004C589E" w:rsidP="009A06D9">
            <w:pPr>
              <w:pStyle w:val="DHHStabletext"/>
              <w:rPr>
                <w:rFonts w:cs="Arial"/>
                <w:sz w:val="21"/>
                <w:szCs w:val="21"/>
                <w:u w:val="single"/>
              </w:rPr>
            </w:pPr>
            <w:hyperlink r:id="rId24" w:history="1">
              <w:r w:rsidR="004D78FA" w:rsidRPr="00C34751">
                <w:rPr>
                  <w:rStyle w:val="Hyperlink"/>
                  <w:rFonts w:cs="Arial"/>
                  <w:sz w:val="21"/>
                  <w:szCs w:val="21"/>
                  <w:u w:val="single"/>
                </w:rPr>
                <w:t>research@monashhealth.org</w:t>
              </w:r>
            </w:hyperlink>
            <w:r w:rsidR="004D78FA" w:rsidRPr="00C34751">
              <w:rPr>
                <w:rFonts w:cs="Arial"/>
                <w:sz w:val="21"/>
                <w:szCs w:val="21"/>
                <w:u w:val="single"/>
              </w:rPr>
              <w:t xml:space="preserve"> </w:t>
            </w:r>
          </w:p>
          <w:p w14:paraId="3E41BE19" w14:textId="77777777" w:rsidR="004D78FA" w:rsidRPr="00C34751" w:rsidRDefault="004D78FA" w:rsidP="009A06D9">
            <w:pPr>
              <w:pStyle w:val="DHHStabletext"/>
              <w:rPr>
                <w:rFonts w:cs="Arial"/>
                <w:sz w:val="21"/>
                <w:szCs w:val="21"/>
              </w:rPr>
            </w:pPr>
            <w:r w:rsidRPr="00C34751">
              <w:rPr>
                <w:rFonts w:cs="Arial"/>
                <w:sz w:val="21"/>
                <w:szCs w:val="21"/>
              </w:rPr>
              <w:t>Ph: (03) 9594 4611</w:t>
            </w:r>
          </w:p>
          <w:p w14:paraId="341D4C65" w14:textId="77777777" w:rsidR="009A06D9" w:rsidRPr="00C34751" w:rsidRDefault="009A06D9" w:rsidP="009A06D9">
            <w:pPr>
              <w:pStyle w:val="DHHStabletext"/>
              <w:rPr>
                <w:rFonts w:cs="Arial"/>
                <w:sz w:val="21"/>
                <w:szCs w:val="21"/>
              </w:rPr>
            </w:pPr>
          </w:p>
          <w:p w14:paraId="13A5D5AB" w14:textId="749C645B" w:rsidR="004D78FA" w:rsidRPr="00C34751" w:rsidRDefault="004C589E" w:rsidP="00516EB2">
            <w:pPr>
              <w:pStyle w:val="DHHStabletext"/>
              <w:spacing w:before="240"/>
              <w:rPr>
                <w:rFonts w:cs="Arial"/>
                <w:sz w:val="21"/>
                <w:szCs w:val="21"/>
                <w:u w:val="single"/>
              </w:rPr>
            </w:pPr>
            <w:hyperlink r:id="rId25" w:history="1">
              <w:r w:rsidR="008E7157" w:rsidRPr="00C34751">
                <w:rPr>
                  <w:rStyle w:val="Hyperlink"/>
                  <w:rFonts w:cs="Arial"/>
                  <w:sz w:val="21"/>
                  <w:szCs w:val="21"/>
                  <w:lang w:val="en"/>
                </w:rPr>
                <w:t>ethics@petermac.org</w:t>
              </w:r>
            </w:hyperlink>
            <w:r w:rsidR="004D78FA" w:rsidRPr="00C34751">
              <w:rPr>
                <w:rFonts w:cs="Arial"/>
                <w:color w:val="1A1A1A"/>
                <w:sz w:val="21"/>
                <w:szCs w:val="21"/>
                <w:u w:val="single"/>
                <w:lang w:val="en"/>
              </w:rPr>
              <w:t xml:space="preserve"> </w:t>
            </w:r>
          </w:p>
          <w:p w14:paraId="5C02BC63" w14:textId="77777777" w:rsidR="004D78FA" w:rsidRPr="00C34751" w:rsidRDefault="004D78FA" w:rsidP="009A06D9">
            <w:pPr>
              <w:pStyle w:val="DHHStabletext"/>
              <w:rPr>
                <w:rFonts w:cs="Arial"/>
                <w:sz w:val="21"/>
                <w:szCs w:val="21"/>
              </w:rPr>
            </w:pPr>
            <w:r w:rsidRPr="00C34751">
              <w:rPr>
                <w:rFonts w:cs="Arial"/>
                <w:color w:val="1A1A1A"/>
                <w:sz w:val="21"/>
                <w:szCs w:val="21"/>
                <w:lang w:val="en"/>
              </w:rPr>
              <w:t>Ph: (03) 8559 7542</w:t>
            </w:r>
            <w:r w:rsidRPr="00C34751">
              <w:rPr>
                <w:rFonts w:cs="Arial"/>
                <w:sz w:val="21"/>
                <w:szCs w:val="21"/>
              </w:rPr>
              <w:t xml:space="preserve"> </w:t>
            </w:r>
          </w:p>
          <w:p w14:paraId="700215CD" w14:textId="76BCE26C" w:rsidR="004D78FA" w:rsidRPr="00C34751" w:rsidRDefault="004D78FA" w:rsidP="00516EB2">
            <w:pPr>
              <w:pStyle w:val="DHHStabletext"/>
              <w:spacing w:before="0" w:after="0"/>
              <w:rPr>
                <w:rFonts w:cs="Arial"/>
                <w:sz w:val="21"/>
                <w:szCs w:val="21"/>
              </w:rPr>
            </w:pPr>
          </w:p>
          <w:p w14:paraId="47473641" w14:textId="77777777" w:rsidR="006067B3" w:rsidRPr="00C34751" w:rsidRDefault="006067B3" w:rsidP="00516EB2">
            <w:pPr>
              <w:pStyle w:val="DHHStabletext"/>
              <w:spacing w:before="0" w:after="0"/>
              <w:rPr>
                <w:rFonts w:cs="Arial"/>
                <w:sz w:val="21"/>
                <w:szCs w:val="21"/>
              </w:rPr>
            </w:pPr>
          </w:p>
          <w:p w14:paraId="1B0B52A2" w14:textId="77777777" w:rsidR="004D78FA" w:rsidRPr="00C34751" w:rsidRDefault="004C589E" w:rsidP="009A06D9">
            <w:pPr>
              <w:pStyle w:val="DHHStabletext"/>
              <w:rPr>
                <w:rFonts w:cs="Arial"/>
                <w:sz w:val="21"/>
                <w:szCs w:val="21"/>
                <w:u w:val="single"/>
                <w:lang w:val="en"/>
              </w:rPr>
            </w:pPr>
            <w:hyperlink r:id="rId26" w:history="1">
              <w:r w:rsidR="004D78FA" w:rsidRPr="00C34751">
                <w:rPr>
                  <w:rStyle w:val="Hyperlink"/>
                  <w:rFonts w:cs="Arial"/>
                  <w:sz w:val="21"/>
                  <w:szCs w:val="21"/>
                  <w:u w:val="single"/>
                  <w:lang w:val="en"/>
                </w:rPr>
                <w:t>rch.ethics@rch.org.au</w:t>
              </w:r>
            </w:hyperlink>
            <w:r w:rsidR="004D78FA" w:rsidRPr="00C34751">
              <w:rPr>
                <w:rFonts w:cs="Arial"/>
                <w:sz w:val="21"/>
                <w:szCs w:val="21"/>
                <w:u w:val="single"/>
                <w:lang w:val="en"/>
              </w:rPr>
              <w:t xml:space="preserve"> </w:t>
            </w:r>
          </w:p>
          <w:p w14:paraId="1C6DDFC1" w14:textId="77777777" w:rsidR="004D78FA" w:rsidRPr="00C34751" w:rsidRDefault="004D78FA" w:rsidP="009A06D9">
            <w:pPr>
              <w:pStyle w:val="DHHStabletext"/>
              <w:rPr>
                <w:rFonts w:cs="Arial"/>
                <w:sz w:val="21"/>
                <w:szCs w:val="21"/>
                <w:lang w:val="en"/>
              </w:rPr>
            </w:pPr>
            <w:r w:rsidRPr="00C34751">
              <w:rPr>
                <w:rFonts w:cs="Arial"/>
                <w:sz w:val="21"/>
                <w:szCs w:val="21"/>
                <w:lang w:val="en"/>
              </w:rPr>
              <w:t>Ph: (03) 9345 5044</w:t>
            </w:r>
          </w:p>
          <w:p w14:paraId="794D1ACE" w14:textId="77777777" w:rsidR="004D78FA" w:rsidRPr="00C34751" w:rsidRDefault="004D78FA" w:rsidP="00516EB2">
            <w:pPr>
              <w:pStyle w:val="DHHStabletext"/>
              <w:rPr>
                <w:rFonts w:cs="Arial"/>
                <w:sz w:val="21"/>
                <w:szCs w:val="21"/>
              </w:rPr>
            </w:pPr>
          </w:p>
          <w:p w14:paraId="1E0A5B75" w14:textId="77777777" w:rsidR="004D78FA" w:rsidRPr="00C34751" w:rsidRDefault="004C589E" w:rsidP="009A06D9">
            <w:pPr>
              <w:pStyle w:val="DHHStabletext"/>
              <w:rPr>
                <w:rFonts w:cs="Arial"/>
                <w:color w:val="333333"/>
                <w:sz w:val="21"/>
                <w:szCs w:val="21"/>
                <w:u w:val="single"/>
                <w:lang w:val="en"/>
              </w:rPr>
            </w:pPr>
            <w:hyperlink r:id="rId27" w:history="1">
              <w:r w:rsidR="004D78FA" w:rsidRPr="00C34751">
                <w:rPr>
                  <w:rStyle w:val="Hyperlink"/>
                  <w:rFonts w:cs="Arial"/>
                  <w:sz w:val="21"/>
                  <w:szCs w:val="21"/>
                  <w:u w:val="single"/>
                  <w:lang w:val="en"/>
                </w:rPr>
                <w:t>research@mh.org.au</w:t>
              </w:r>
            </w:hyperlink>
          </w:p>
          <w:p w14:paraId="0E634C7B" w14:textId="77777777" w:rsidR="004D78FA" w:rsidRPr="00C34751" w:rsidRDefault="004D78FA" w:rsidP="009A06D9">
            <w:pPr>
              <w:pStyle w:val="DHHStabletext"/>
              <w:rPr>
                <w:rFonts w:cs="Arial"/>
                <w:sz w:val="21"/>
                <w:szCs w:val="21"/>
              </w:rPr>
            </w:pPr>
            <w:r w:rsidRPr="00C34751">
              <w:rPr>
                <w:rFonts w:cs="Arial"/>
                <w:sz w:val="21"/>
                <w:szCs w:val="21"/>
                <w:lang w:val="en"/>
              </w:rPr>
              <w:t>Ph: (03) 9342 8530</w:t>
            </w:r>
            <w:r w:rsidRPr="00C34751">
              <w:rPr>
                <w:rFonts w:cs="Arial"/>
                <w:sz w:val="21"/>
                <w:szCs w:val="21"/>
              </w:rPr>
              <w:t xml:space="preserve"> </w:t>
            </w:r>
          </w:p>
          <w:p w14:paraId="1279CE46" w14:textId="11F9408B" w:rsidR="004D78FA" w:rsidRPr="00C34751" w:rsidRDefault="004D78FA" w:rsidP="009A06D9">
            <w:pPr>
              <w:pStyle w:val="DHHStabletext"/>
              <w:rPr>
                <w:rFonts w:cs="Arial"/>
                <w:sz w:val="21"/>
                <w:szCs w:val="21"/>
              </w:rPr>
            </w:pPr>
          </w:p>
          <w:p w14:paraId="65EB00C2" w14:textId="77777777" w:rsidR="004D78FA" w:rsidRPr="00C34751" w:rsidRDefault="004C589E" w:rsidP="00516EB2">
            <w:pPr>
              <w:pStyle w:val="DHHStabletext"/>
              <w:spacing w:before="240"/>
              <w:rPr>
                <w:rFonts w:cs="Arial"/>
                <w:sz w:val="21"/>
                <w:szCs w:val="21"/>
                <w:u w:val="single"/>
              </w:rPr>
            </w:pPr>
            <w:hyperlink r:id="rId28" w:history="1">
              <w:r w:rsidR="004D78FA" w:rsidRPr="00C34751">
                <w:rPr>
                  <w:rStyle w:val="Hyperlink"/>
                  <w:rFonts w:cs="Arial"/>
                  <w:sz w:val="21"/>
                  <w:szCs w:val="21"/>
                  <w:u w:val="single"/>
                  <w:lang w:val="en"/>
                </w:rPr>
                <w:t>research.ethics@svhm.org.au</w:t>
              </w:r>
            </w:hyperlink>
            <w:r w:rsidR="004D78FA" w:rsidRPr="00C34751">
              <w:rPr>
                <w:rFonts w:cs="Arial"/>
                <w:color w:val="545658"/>
                <w:sz w:val="21"/>
                <w:szCs w:val="21"/>
                <w:u w:val="single"/>
                <w:lang w:val="en"/>
              </w:rPr>
              <w:t xml:space="preserve"> </w:t>
            </w:r>
          </w:p>
          <w:p w14:paraId="41C4B531" w14:textId="03890E90" w:rsidR="004D78FA" w:rsidRPr="00C34751" w:rsidRDefault="004D78FA" w:rsidP="009A06D9">
            <w:pPr>
              <w:pStyle w:val="DHHStabletext"/>
              <w:rPr>
                <w:rFonts w:cs="Arial"/>
                <w:sz w:val="21"/>
                <w:szCs w:val="21"/>
              </w:rPr>
            </w:pPr>
            <w:r w:rsidRPr="00C34751">
              <w:rPr>
                <w:rFonts w:cs="Arial"/>
                <w:sz w:val="21"/>
                <w:szCs w:val="21"/>
              </w:rPr>
              <w:t xml:space="preserve">Ph: </w:t>
            </w:r>
            <w:r w:rsidRPr="00C34751">
              <w:rPr>
                <w:rFonts w:cs="Arial"/>
                <w:sz w:val="21"/>
                <w:szCs w:val="21"/>
                <w:lang w:val="en"/>
              </w:rPr>
              <w:t>(03) 9231 2394</w:t>
            </w:r>
          </w:p>
        </w:tc>
      </w:tr>
      <w:tr w:rsidR="00EE3112" w:rsidRPr="00C34751" w14:paraId="2A0E8776" w14:textId="77777777" w:rsidTr="00002CC3">
        <w:tc>
          <w:tcPr>
            <w:tcW w:w="2552" w:type="dxa"/>
          </w:tcPr>
          <w:p w14:paraId="73BFFD0B" w14:textId="77777777" w:rsidR="00EE3112" w:rsidRPr="00C34751" w:rsidRDefault="00EE3112" w:rsidP="00EE3112">
            <w:pPr>
              <w:pStyle w:val="DHHStabletext"/>
              <w:rPr>
                <w:rFonts w:cs="Arial"/>
                <w:sz w:val="21"/>
                <w:szCs w:val="21"/>
              </w:rPr>
            </w:pPr>
            <w:r w:rsidRPr="00C34751">
              <w:rPr>
                <w:rFonts w:cs="Arial"/>
                <w:sz w:val="21"/>
                <w:szCs w:val="21"/>
              </w:rPr>
              <w:lastRenderedPageBreak/>
              <w:t>SA</w:t>
            </w:r>
          </w:p>
          <w:p w14:paraId="545E8DA3" w14:textId="77777777" w:rsidR="00EE3112" w:rsidRPr="00C34751" w:rsidRDefault="00EE3112" w:rsidP="00EE3112">
            <w:pPr>
              <w:pStyle w:val="DHHStabletext"/>
              <w:rPr>
                <w:rFonts w:cs="Arial"/>
                <w:sz w:val="21"/>
                <w:szCs w:val="21"/>
              </w:rPr>
            </w:pPr>
          </w:p>
        </w:tc>
        <w:tc>
          <w:tcPr>
            <w:tcW w:w="2552" w:type="dxa"/>
          </w:tcPr>
          <w:p w14:paraId="4A6C81B4" w14:textId="275B8C6E" w:rsidR="00EE3112" w:rsidRPr="00C34751" w:rsidRDefault="00EE3112" w:rsidP="00EE3112">
            <w:pPr>
              <w:pStyle w:val="DHHStabletext"/>
              <w:rPr>
                <w:rFonts w:cs="Arial"/>
                <w:sz w:val="21"/>
                <w:szCs w:val="21"/>
              </w:rPr>
            </w:pPr>
            <w:r w:rsidRPr="00C34751">
              <w:rPr>
                <w:rFonts w:cs="Arial"/>
                <w:sz w:val="21"/>
                <w:szCs w:val="21"/>
              </w:rPr>
              <w:t>SA Department for Health and Wellbeing HREC (EC00304)</w:t>
            </w:r>
          </w:p>
        </w:tc>
        <w:tc>
          <w:tcPr>
            <w:tcW w:w="5097" w:type="dxa"/>
          </w:tcPr>
          <w:p w14:paraId="7E270E21" w14:textId="77777777" w:rsidR="00EE3112" w:rsidRPr="00C34751" w:rsidRDefault="004C589E" w:rsidP="009A06D9">
            <w:pPr>
              <w:pStyle w:val="DHHStabletext"/>
              <w:rPr>
                <w:rFonts w:cs="Arial"/>
                <w:sz w:val="21"/>
                <w:szCs w:val="21"/>
                <w:u w:val="single"/>
              </w:rPr>
            </w:pPr>
            <w:hyperlink r:id="rId29" w:history="1">
              <w:r w:rsidR="00EE3112" w:rsidRPr="00C34751">
                <w:rPr>
                  <w:rStyle w:val="Hyperlink"/>
                  <w:rFonts w:cs="Arial"/>
                  <w:sz w:val="21"/>
                  <w:szCs w:val="21"/>
                  <w:u w:val="single"/>
                </w:rPr>
                <w:t>Health.humanresearchethicscommittee@sa.gov.au</w:t>
              </w:r>
            </w:hyperlink>
            <w:r w:rsidR="00EE3112" w:rsidRPr="00C34751">
              <w:rPr>
                <w:rFonts w:cs="Arial"/>
                <w:sz w:val="21"/>
                <w:szCs w:val="21"/>
                <w:u w:val="single"/>
              </w:rPr>
              <w:t xml:space="preserve"> </w:t>
            </w:r>
          </w:p>
          <w:p w14:paraId="70464A5E" w14:textId="77777777" w:rsidR="00EE3112" w:rsidRDefault="00EE3112" w:rsidP="009A06D9">
            <w:pPr>
              <w:pStyle w:val="DHHStabletext"/>
              <w:rPr>
                <w:rFonts w:cs="Arial"/>
                <w:sz w:val="21"/>
                <w:szCs w:val="21"/>
              </w:rPr>
            </w:pPr>
            <w:r w:rsidRPr="00C34751">
              <w:rPr>
                <w:rFonts w:cs="Arial"/>
                <w:sz w:val="21"/>
                <w:szCs w:val="21"/>
              </w:rPr>
              <w:t>Ph: (08) 8226 7702</w:t>
            </w:r>
          </w:p>
          <w:p w14:paraId="3FB8A7EA" w14:textId="2462759A" w:rsidR="009A06D9" w:rsidRPr="00C34751" w:rsidRDefault="009A06D9" w:rsidP="009A06D9">
            <w:pPr>
              <w:pStyle w:val="DHHStabletext"/>
              <w:rPr>
                <w:rFonts w:cs="Arial"/>
                <w:sz w:val="21"/>
                <w:szCs w:val="21"/>
              </w:rPr>
            </w:pPr>
          </w:p>
        </w:tc>
      </w:tr>
      <w:tr w:rsidR="00EB742C" w:rsidRPr="00C34751" w14:paraId="79ED6D98" w14:textId="77777777" w:rsidTr="00002CC3">
        <w:tc>
          <w:tcPr>
            <w:tcW w:w="2552" w:type="dxa"/>
          </w:tcPr>
          <w:p w14:paraId="78FE0FE5" w14:textId="77777777" w:rsidR="00EB742C" w:rsidRPr="00C34751" w:rsidRDefault="00EB742C" w:rsidP="00EB742C">
            <w:pPr>
              <w:pStyle w:val="DHHStabletext"/>
              <w:rPr>
                <w:rFonts w:cs="Arial"/>
                <w:sz w:val="21"/>
                <w:szCs w:val="21"/>
              </w:rPr>
            </w:pPr>
            <w:r w:rsidRPr="00C34751">
              <w:rPr>
                <w:rFonts w:cs="Arial"/>
                <w:sz w:val="21"/>
                <w:szCs w:val="21"/>
              </w:rPr>
              <w:t>ACT</w:t>
            </w:r>
          </w:p>
          <w:p w14:paraId="4508C57D" w14:textId="77777777" w:rsidR="00EB742C" w:rsidRPr="00C34751" w:rsidRDefault="00EB742C" w:rsidP="00EB742C">
            <w:pPr>
              <w:pStyle w:val="DHHStabletext"/>
              <w:rPr>
                <w:rFonts w:cs="Arial"/>
                <w:sz w:val="21"/>
                <w:szCs w:val="21"/>
              </w:rPr>
            </w:pPr>
          </w:p>
        </w:tc>
        <w:tc>
          <w:tcPr>
            <w:tcW w:w="2552" w:type="dxa"/>
          </w:tcPr>
          <w:p w14:paraId="7C8D324F" w14:textId="45B4A9DE" w:rsidR="00EB742C" w:rsidRPr="00C34751" w:rsidRDefault="00EB742C" w:rsidP="00EB742C">
            <w:pPr>
              <w:pStyle w:val="DHHStabletext"/>
              <w:rPr>
                <w:rFonts w:cs="Arial"/>
                <w:sz w:val="21"/>
                <w:szCs w:val="21"/>
              </w:rPr>
            </w:pPr>
            <w:r w:rsidRPr="00C34751">
              <w:rPr>
                <w:rFonts w:cs="Arial"/>
                <w:sz w:val="21"/>
                <w:szCs w:val="21"/>
              </w:rPr>
              <w:t>ACT Health Human Research Ethics Committee (EC00100)</w:t>
            </w:r>
          </w:p>
        </w:tc>
        <w:tc>
          <w:tcPr>
            <w:tcW w:w="5097" w:type="dxa"/>
          </w:tcPr>
          <w:p w14:paraId="3EE59638" w14:textId="77777777" w:rsidR="00EB742C" w:rsidRPr="00C34751" w:rsidRDefault="004C589E" w:rsidP="009A06D9">
            <w:pPr>
              <w:pStyle w:val="DHHStabletext"/>
              <w:rPr>
                <w:rFonts w:cs="Arial"/>
                <w:color w:val="1F497D"/>
                <w:sz w:val="21"/>
                <w:szCs w:val="21"/>
                <w:u w:val="single"/>
              </w:rPr>
            </w:pPr>
            <w:hyperlink r:id="rId30" w:history="1">
              <w:r w:rsidR="00EB742C" w:rsidRPr="00C34751">
                <w:rPr>
                  <w:rStyle w:val="Hyperlink"/>
                  <w:rFonts w:cs="Arial"/>
                  <w:sz w:val="21"/>
                  <w:szCs w:val="21"/>
                  <w:u w:val="single"/>
                </w:rPr>
                <w:t>ethics@act.gov.au</w:t>
              </w:r>
            </w:hyperlink>
            <w:r w:rsidR="00EB742C" w:rsidRPr="00C34751">
              <w:rPr>
                <w:rFonts w:cs="Arial"/>
                <w:color w:val="1F497D"/>
                <w:sz w:val="21"/>
                <w:szCs w:val="21"/>
                <w:u w:val="single"/>
              </w:rPr>
              <w:t xml:space="preserve"> </w:t>
            </w:r>
          </w:p>
          <w:p w14:paraId="08C0C3C1" w14:textId="77777777" w:rsidR="00EB742C" w:rsidRPr="00C34751" w:rsidRDefault="00EB742C" w:rsidP="009A06D9">
            <w:pPr>
              <w:pStyle w:val="DHHStabletext"/>
              <w:rPr>
                <w:rFonts w:cs="Arial"/>
                <w:sz w:val="21"/>
                <w:szCs w:val="21"/>
              </w:rPr>
            </w:pPr>
            <w:r w:rsidRPr="00C34751">
              <w:rPr>
                <w:rFonts w:cs="Arial"/>
                <w:sz w:val="21"/>
                <w:szCs w:val="21"/>
              </w:rPr>
              <w:t>Ph: (02) 5124 3949</w:t>
            </w:r>
          </w:p>
          <w:p w14:paraId="4FD0021A" w14:textId="77777777" w:rsidR="00EB742C" w:rsidRPr="00C34751" w:rsidRDefault="00EB742C" w:rsidP="009A06D9">
            <w:pPr>
              <w:pStyle w:val="DHHStabletext"/>
              <w:rPr>
                <w:rFonts w:cs="Arial"/>
                <w:sz w:val="21"/>
                <w:szCs w:val="21"/>
              </w:rPr>
            </w:pPr>
          </w:p>
        </w:tc>
      </w:tr>
    </w:tbl>
    <w:p w14:paraId="31DFF8DB" w14:textId="77777777" w:rsidR="001212F2" w:rsidRPr="00C34751" w:rsidRDefault="001212F2" w:rsidP="00766056">
      <w:pPr>
        <w:pStyle w:val="Body"/>
        <w:rPr>
          <w:rFonts w:cs="Arial"/>
          <w:szCs w:val="21"/>
        </w:rPr>
      </w:pPr>
    </w:p>
    <w:p w14:paraId="212E3D08" w14:textId="2E2C4AC6" w:rsidR="00841D2D" w:rsidRPr="00C34751" w:rsidRDefault="00841D2D" w:rsidP="00841D2D">
      <w:pPr>
        <w:pStyle w:val="Heading1"/>
      </w:pPr>
      <w:bookmarkStart w:id="7" w:name="_Toc130133609"/>
      <w:r w:rsidRPr="00C34751">
        <w:t>Data Linkage Units</w:t>
      </w:r>
      <w:bookmarkEnd w:id="7"/>
    </w:p>
    <w:p w14:paraId="1F53882C" w14:textId="78EAF29E" w:rsidR="001212F2" w:rsidRPr="00C34751" w:rsidRDefault="00BF705C" w:rsidP="00766056">
      <w:pPr>
        <w:pStyle w:val="Body"/>
        <w:rPr>
          <w:rFonts w:cs="Arial"/>
          <w:szCs w:val="21"/>
        </w:rPr>
      </w:pPr>
      <w:r w:rsidRPr="00C34751">
        <w:rPr>
          <w:rFonts w:cs="Arial"/>
          <w:szCs w:val="21"/>
        </w:rPr>
        <w:t xml:space="preserve">Contact details for the local State/Territory data linkage units are available at the </w:t>
      </w:r>
      <w:hyperlink r:id="rId31" w:history="1">
        <w:r w:rsidR="006067B3" w:rsidRPr="00C34751">
          <w:rPr>
            <w:rStyle w:val="Hyperlink"/>
            <w:rFonts w:cs="Arial"/>
            <w:bCs/>
            <w:u w:val="single"/>
          </w:rPr>
          <w:t>Population Health Research Network</w:t>
        </w:r>
      </w:hyperlink>
      <w:r w:rsidR="006067B3" w:rsidRPr="00C34751">
        <w:rPr>
          <w:rFonts w:cs="Arial"/>
          <w:szCs w:val="21"/>
        </w:rPr>
        <w:t xml:space="preserve"> (</w:t>
      </w:r>
      <w:r w:rsidRPr="00C34751">
        <w:rPr>
          <w:rFonts w:cs="Arial"/>
          <w:szCs w:val="21"/>
        </w:rPr>
        <w:t>PHRN) website.</w:t>
      </w:r>
    </w:p>
    <w:p w14:paraId="065DCF3F" w14:textId="46B75ABB" w:rsidR="00BF705C" w:rsidRPr="00C34751" w:rsidRDefault="00BF705C" w:rsidP="00BF705C">
      <w:pPr>
        <w:pStyle w:val="Heading1"/>
      </w:pPr>
      <w:bookmarkStart w:id="8" w:name="_Further_Information"/>
      <w:bookmarkStart w:id="9" w:name="_Toc130133610"/>
      <w:bookmarkEnd w:id="8"/>
      <w:r w:rsidRPr="00C34751">
        <w:t>Further Information</w:t>
      </w:r>
      <w:bookmarkEnd w:id="9"/>
    </w:p>
    <w:p w14:paraId="0A2981F4" w14:textId="75BEE0D5" w:rsidR="00480EEA" w:rsidRPr="00C34751" w:rsidRDefault="00480EEA" w:rsidP="00B461AA">
      <w:pPr>
        <w:pStyle w:val="Body"/>
        <w:rPr>
          <w:rFonts w:cs="Arial"/>
        </w:rPr>
      </w:pPr>
      <w:r w:rsidRPr="00C34751">
        <w:rPr>
          <w:rFonts w:cs="Arial"/>
        </w:rPr>
        <w:t>For further information on the NMA scheme, please contact your local State/Territory research office using the contact details below.</w:t>
      </w:r>
    </w:p>
    <w:p w14:paraId="3C899330" w14:textId="03494234" w:rsidR="002F1B34" w:rsidRPr="00C34751" w:rsidRDefault="00BF705C" w:rsidP="002F1B34">
      <w:pPr>
        <w:pStyle w:val="Tablecaption"/>
        <w:rPr>
          <w:rFonts w:cs="Arial"/>
        </w:rPr>
      </w:pPr>
      <w:r w:rsidRPr="00C34751">
        <w:rPr>
          <w:rFonts w:cs="Arial"/>
          <w:szCs w:val="21"/>
        </w:rPr>
        <w:t xml:space="preserve"> </w:t>
      </w:r>
      <w:r w:rsidR="002F1B34" w:rsidRPr="00C34751">
        <w:rPr>
          <w:rFonts w:cs="Arial"/>
        </w:rPr>
        <w:t>Jurisdictional Contact Details</w:t>
      </w:r>
    </w:p>
    <w:tbl>
      <w:tblPr>
        <w:tblStyle w:val="TableGrid"/>
        <w:tblpPr w:leftFromText="180" w:rightFromText="180" w:vertAnchor="text" w:tblpY="1"/>
        <w:tblOverlap w:val="never"/>
        <w:tblW w:w="10627" w:type="dxa"/>
        <w:tblLayout w:type="fixed"/>
        <w:tblLook w:val="06A0" w:firstRow="1" w:lastRow="0" w:firstColumn="1" w:lastColumn="0" w:noHBand="1" w:noVBand="1"/>
      </w:tblPr>
      <w:tblGrid>
        <w:gridCol w:w="1696"/>
        <w:gridCol w:w="1560"/>
        <w:gridCol w:w="3118"/>
        <w:gridCol w:w="2552"/>
        <w:gridCol w:w="1701"/>
      </w:tblGrid>
      <w:tr w:rsidR="00B775B1" w:rsidRPr="00C34751" w14:paraId="5697EAD9" w14:textId="53203D77" w:rsidTr="00EE23FF">
        <w:trPr>
          <w:tblHeader/>
        </w:trPr>
        <w:tc>
          <w:tcPr>
            <w:tcW w:w="1696" w:type="dxa"/>
          </w:tcPr>
          <w:p w14:paraId="04E0762D" w14:textId="69BE4709" w:rsidR="00F96378" w:rsidRPr="00C34751" w:rsidRDefault="00F96378" w:rsidP="00B775B1">
            <w:pPr>
              <w:pStyle w:val="Tablecolhead"/>
              <w:rPr>
                <w:rFonts w:cs="Arial"/>
                <w:szCs w:val="21"/>
              </w:rPr>
            </w:pPr>
            <w:r w:rsidRPr="00C34751">
              <w:rPr>
                <w:rFonts w:cs="Arial"/>
                <w:szCs w:val="21"/>
              </w:rPr>
              <w:t>Jurisdictional Contact Details</w:t>
            </w:r>
          </w:p>
        </w:tc>
        <w:tc>
          <w:tcPr>
            <w:tcW w:w="1560" w:type="dxa"/>
          </w:tcPr>
          <w:p w14:paraId="322258BE" w14:textId="2AAC7940" w:rsidR="00F96378" w:rsidRPr="00C34751" w:rsidRDefault="00F96378" w:rsidP="00B775B1">
            <w:pPr>
              <w:pStyle w:val="Tablecolhead"/>
              <w:rPr>
                <w:rFonts w:cs="Arial"/>
                <w:szCs w:val="21"/>
              </w:rPr>
            </w:pPr>
            <w:r w:rsidRPr="00C34751">
              <w:rPr>
                <w:rFonts w:cs="Arial"/>
                <w:szCs w:val="21"/>
              </w:rPr>
              <w:t>Office</w:t>
            </w:r>
          </w:p>
        </w:tc>
        <w:tc>
          <w:tcPr>
            <w:tcW w:w="3118" w:type="dxa"/>
          </w:tcPr>
          <w:p w14:paraId="6AB333EF" w14:textId="1E6EA085" w:rsidR="00F96378" w:rsidRPr="00C34751" w:rsidRDefault="00F96378" w:rsidP="00B775B1">
            <w:pPr>
              <w:pStyle w:val="Tablecolhead"/>
              <w:rPr>
                <w:rFonts w:cs="Arial"/>
                <w:szCs w:val="21"/>
              </w:rPr>
            </w:pPr>
            <w:r w:rsidRPr="00C34751">
              <w:rPr>
                <w:rFonts w:cs="Arial"/>
                <w:szCs w:val="21"/>
              </w:rPr>
              <w:t>Website</w:t>
            </w:r>
          </w:p>
        </w:tc>
        <w:tc>
          <w:tcPr>
            <w:tcW w:w="2552" w:type="dxa"/>
          </w:tcPr>
          <w:p w14:paraId="77DC3987" w14:textId="10804FB4" w:rsidR="00F96378" w:rsidRPr="00C34751" w:rsidRDefault="00F96378" w:rsidP="00B775B1">
            <w:pPr>
              <w:pStyle w:val="Tablecolhead"/>
              <w:rPr>
                <w:rFonts w:cs="Arial"/>
                <w:szCs w:val="21"/>
              </w:rPr>
            </w:pPr>
            <w:r w:rsidRPr="00C34751">
              <w:rPr>
                <w:rFonts w:cs="Arial"/>
                <w:szCs w:val="21"/>
              </w:rPr>
              <w:t>Email</w:t>
            </w:r>
          </w:p>
        </w:tc>
        <w:tc>
          <w:tcPr>
            <w:tcW w:w="1701" w:type="dxa"/>
          </w:tcPr>
          <w:p w14:paraId="16E2F332" w14:textId="544670A7" w:rsidR="00F96378" w:rsidRPr="00C34751" w:rsidRDefault="00D234C9" w:rsidP="00B775B1">
            <w:pPr>
              <w:pStyle w:val="Tablecolhead"/>
              <w:rPr>
                <w:rFonts w:cs="Arial"/>
                <w:szCs w:val="21"/>
              </w:rPr>
            </w:pPr>
            <w:r w:rsidRPr="00C34751">
              <w:rPr>
                <w:rFonts w:cs="Arial"/>
                <w:szCs w:val="21"/>
              </w:rPr>
              <w:t>Phone</w:t>
            </w:r>
          </w:p>
        </w:tc>
      </w:tr>
      <w:tr w:rsidR="00B775B1" w:rsidRPr="00C34751" w14:paraId="00DAB1FE" w14:textId="1A28ED5B" w:rsidTr="00EE23FF">
        <w:tc>
          <w:tcPr>
            <w:tcW w:w="1696" w:type="dxa"/>
          </w:tcPr>
          <w:p w14:paraId="75B4C914" w14:textId="1FABE444" w:rsidR="00F96378" w:rsidRPr="00C34751" w:rsidRDefault="00E83E99" w:rsidP="00B775B1">
            <w:pPr>
              <w:rPr>
                <w:rFonts w:cs="Arial"/>
                <w:szCs w:val="21"/>
              </w:rPr>
            </w:pPr>
            <w:r w:rsidRPr="00C34751">
              <w:rPr>
                <w:rFonts w:cs="Arial"/>
                <w:szCs w:val="21"/>
              </w:rPr>
              <w:t>Australian Capital Territory</w:t>
            </w:r>
          </w:p>
        </w:tc>
        <w:tc>
          <w:tcPr>
            <w:tcW w:w="1560" w:type="dxa"/>
          </w:tcPr>
          <w:p w14:paraId="297888D8" w14:textId="47DE0799" w:rsidR="00F96378" w:rsidRPr="00C34751" w:rsidRDefault="003F3DE9" w:rsidP="00B775B1">
            <w:pPr>
              <w:pStyle w:val="Tabletext"/>
              <w:rPr>
                <w:rFonts w:cs="Arial"/>
                <w:szCs w:val="21"/>
              </w:rPr>
            </w:pPr>
            <w:r w:rsidRPr="00C34751">
              <w:rPr>
                <w:rFonts w:cs="Arial"/>
                <w:szCs w:val="21"/>
              </w:rPr>
              <w:t xml:space="preserve">Research Ethics and Governance </w:t>
            </w:r>
            <w:r w:rsidR="00A20720" w:rsidRPr="00C34751">
              <w:rPr>
                <w:rFonts w:cs="Arial"/>
                <w:szCs w:val="21"/>
              </w:rPr>
              <w:t>Office</w:t>
            </w:r>
          </w:p>
        </w:tc>
        <w:tc>
          <w:tcPr>
            <w:tcW w:w="3118" w:type="dxa"/>
          </w:tcPr>
          <w:p w14:paraId="147E6732" w14:textId="77777777" w:rsidR="003F1239" w:rsidRPr="00C34751" w:rsidRDefault="004C589E" w:rsidP="00B775B1">
            <w:pPr>
              <w:pStyle w:val="DHHStabletext"/>
              <w:rPr>
                <w:rFonts w:cs="Arial"/>
                <w:sz w:val="21"/>
                <w:szCs w:val="21"/>
                <w:u w:val="single"/>
              </w:rPr>
            </w:pPr>
            <w:hyperlink r:id="rId32" w:history="1">
              <w:r w:rsidR="003F1239" w:rsidRPr="00516EB2">
                <w:rPr>
                  <w:rStyle w:val="Hyperlink"/>
                  <w:rFonts w:cs="Arial"/>
                  <w:sz w:val="21"/>
                  <w:szCs w:val="21"/>
                  <w:u w:val="single"/>
                </w:rPr>
                <w:t>www.health.act.gov.au/datapublications/research/humanresearch-ethics-committee</w:t>
              </w:r>
            </w:hyperlink>
          </w:p>
          <w:p w14:paraId="316E5013" w14:textId="07498095" w:rsidR="00F96378" w:rsidRPr="00C34751" w:rsidRDefault="00F96378" w:rsidP="00B775B1">
            <w:pPr>
              <w:pStyle w:val="Tablebullet2"/>
              <w:numPr>
                <w:ilvl w:val="0"/>
                <w:numId w:val="0"/>
              </w:numPr>
              <w:rPr>
                <w:rFonts w:cs="Arial"/>
                <w:szCs w:val="21"/>
                <w:u w:val="single"/>
              </w:rPr>
            </w:pPr>
          </w:p>
        </w:tc>
        <w:tc>
          <w:tcPr>
            <w:tcW w:w="2552" w:type="dxa"/>
          </w:tcPr>
          <w:p w14:paraId="34C4E6E5" w14:textId="1B426628" w:rsidR="00F96378" w:rsidRPr="00C34751" w:rsidRDefault="004C589E" w:rsidP="00B775B1">
            <w:pPr>
              <w:pStyle w:val="DHHStabletext"/>
              <w:rPr>
                <w:rFonts w:cs="Arial"/>
                <w:sz w:val="21"/>
                <w:szCs w:val="21"/>
                <w:u w:val="single"/>
              </w:rPr>
            </w:pPr>
            <w:hyperlink r:id="rId33" w:history="1">
              <w:r w:rsidR="004C5CDF" w:rsidRPr="00516EB2">
                <w:rPr>
                  <w:rStyle w:val="Hyperlink"/>
                  <w:rFonts w:cs="Arial"/>
                  <w:sz w:val="21"/>
                  <w:szCs w:val="21"/>
                  <w:u w:val="single"/>
                </w:rPr>
                <w:t>ethics@act.gov.au</w:t>
              </w:r>
            </w:hyperlink>
          </w:p>
        </w:tc>
        <w:tc>
          <w:tcPr>
            <w:tcW w:w="1701" w:type="dxa"/>
          </w:tcPr>
          <w:p w14:paraId="2F267EF9" w14:textId="5A45FAA3" w:rsidR="00F96378" w:rsidRPr="00C34751" w:rsidRDefault="00143926" w:rsidP="00B775B1">
            <w:pPr>
              <w:pStyle w:val="Tablebullet1"/>
              <w:numPr>
                <w:ilvl w:val="0"/>
                <w:numId w:val="0"/>
              </w:numPr>
              <w:ind w:left="227" w:hanging="227"/>
              <w:rPr>
                <w:rFonts w:cs="Arial"/>
                <w:szCs w:val="21"/>
              </w:rPr>
            </w:pPr>
            <w:r w:rsidRPr="00C34751">
              <w:rPr>
                <w:rFonts w:cs="Arial"/>
                <w:szCs w:val="21"/>
              </w:rPr>
              <w:t>(02) 5124 7968</w:t>
            </w:r>
          </w:p>
        </w:tc>
      </w:tr>
      <w:tr w:rsidR="0054274C" w:rsidRPr="00C34751" w14:paraId="4E0C797A" w14:textId="77777777" w:rsidTr="00EE23FF">
        <w:tc>
          <w:tcPr>
            <w:tcW w:w="1696" w:type="dxa"/>
          </w:tcPr>
          <w:p w14:paraId="2EE00F4C" w14:textId="2EB0903B" w:rsidR="0054274C" w:rsidRPr="00C34751" w:rsidRDefault="0054274C" w:rsidP="0054274C">
            <w:pPr>
              <w:rPr>
                <w:rFonts w:cs="Arial"/>
                <w:szCs w:val="21"/>
              </w:rPr>
            </w:pPr>
            <w:r w:rsidRPr="00C34751">
              <w:rPr>
                <w:rFonts w:cs="Arial"/>
                <w:szCs w:val="21"/>
              </w:rPr>
              <w:t xml:space="preserve">New South Wales </w:t>
            </w:r>
          </w:p>
        </w:tc>
        <w:tc>
          <w:tcPr>
            <w:tcW w:w="1560" w:type="dxa"/>
          </w:tcPr>
          <w:p w14:paraId="64B7B34B" w14:textId="4699EE51" w:rsidR="0054274C" w:rsidRPr="00C34751" w:rsidRDefault="0054274C" w:rsidP="0054274C">
            <w:pPr>
              <w:pStyle w:val="Tabletext"/>
              <w:rPr>
                <w:rFonts w:cs="Arial"/>
                <w:szCs w:val="21"/>
              </w:rPr>
            </w:pPr>
            <w:r w:rsidRPr="00C34751">
              <w:rPr>
                <w:rFonts w:cs="Arial"/>
                <w:szCs w:val="21"/>
              </w:rPr>
              <w:t xml:space="preserve">Office for Health and Medical Research </w:t>
            </w:r>
          </w:p>
        </w:tc>
        <w:tc>
          <w:tcPr>
            <w:tcW w:w="3118" w:type="dxa"/>
          </w:tcPr>
          <w:p w14:paraId="76663888" w14:textId="778FB409" w:rsidR="0054274C" w:rsidRPr="00C34751" w:rsidRDefault="004C589E" w:rsidP="0054274C">
            <w:pPr>
              <w:pStyle w:val="DHHStabletext"/>
              <w:rPr>
                <w:rFonts w:cs="Arial"/>
                <w:sz w:val="21"/>
                <w:szCs w:val="21"/>
                <w:u w:val="single"/>
              </w:rPr>
            </w:pPr>
            <w:hyperlink r:id="rId34" w:history="1">
              <w:r w:rsidR="006067B3" w:rsidRPr="00516EB2">
                <w:rPr>
                  <w:rStyle w:val="Hyperlink"/>
                  <w:rFonts w:cs="Arial"/>
                  <w:sz w:val="21"/>
                  <w:szCs w:val="21"/>
                </w:rPr>
                <w:t>https://www.medicalresearch.nsw.gov.au/contact-us/</w:t>
              </w:r>
            </w:hyperlink>
          </w:p>
        </w:tc>
        <w:tc>
          <w:tcPr>
            <w:tcW w:w="2552" w:type="dxa"/>
          </w:tcPr>
          <w:p w14:paraId="4A93B603" w14:textId="1E25C9B4" w:rsidR="0054274C" w:rsidRPr="00C34751" w:rsidRDefault="004C589E" w:rsidP="0054274C">
            <w:pPr>
              <w:pStyle w:val="DHHStabletext"/>
              <w:rPr>
                <w:rFonts w:cs="Arial"/>
                <w:sz w:val="21"/>
                <w:szCs w:val="21"/>
                <w:u w:val="single"/>
              </w:rPr>
            </w:pPr>
            <w:hyperlink r:id="rId35" w:history="1">
              <w:r w:rsidR="0054274C" w:rsidRPr="00516EB2">
                <w:rPr>
                  <w:rStyle w:val="Hyperlink"/>
                  <w:rFonts w:cs="Arial"/>
                  <w:sz w:val="21"/>
                  <w:szCs w:val="21"/>
                  <w:u w:val="single"/>
                </w:rPr>
                <w:t>moh-researchethics@health.nsw.gov.au</w:t>
              </w:r>
            </w:hyperlink>
          </w:p>
        </w:tc>
        <w:tc>
          <w:tcPr>
            <w:tcW w:w="1701" w:type="dxa"/>
          </w:tcPr>
          <w:p w14:paraId="1FBA6DA1" w14:textId="1A6B9811" w:rsidR="0054274C" w:rsidRPr="00C34751" w:rsidRDefault="005A7B29" w:rsidP="0054274C">
            <w:pPr>
              <w:pStyle w:val="Tablebullet1"/>
              <w:numPr>
                <w:ilvl w:val="0"/>
                <w:numId w:val="0"/>
              </w:numPr>
              <w:ind w:left="227" w:hanging="227"/>
              <w:rPr>
                <w:rFonts w:cs="Arial"/>
                <w:szCs w:val="21"/>
              </w:rPr>
            </w:pPr>
            <w:r w:rsidRPr="00C34751">
              <w:rPr>
                <w:rFonts w:cs="Arial"/>
                <w:szCs w:val="21"/>
              </w:rPr>
              <w:t>(02) 9391 9220</w:t>
            </w:r>
          </w:p>
        </w:tc>
      </w:tr>
      <w:tr w:rsidR="0054274C" w:rsidRPr="00C34751" w14:paraId="2562818D" w14:textId="77777777" w:rsidTr="00EE23FF">
        <w:trPr>
          <w:trHeight w:val="756"/>
        </w:trPr>
        <w:tc>
          <w:tcPr>
            <w:tcW w:w="1696" w:type="dxa"/>
          </w:tcPr>
          <w:p w14:paraId="794A7461" w14:textId="1EE10865" w:rsidR="0054274C" w:rsidRPr="00C34751" w:rsidRDefault="0054274C" w:rsidP="0054274C">
            <w:pPr>
              <w:pStyle w:val="Tabletext6pt"/>
              <w:rPr>
                <w:rFonts w:cs="Arial"/>
                <w:szCs w:val="21"/>
              </w:rPr>
            </w:pPr>
            <w:r w:rsidRPr="00C34751">
              <w:rPr>
                <w:rFonts w:cs="Arial"/>
                <w:szCs w:val="21"/>
              </w:rPr>
              <w:t xml:space="preserve">Queensland </w:t>
            </w:r>
          </w:p>
        </w:tc>
        <w:tc>
          <w:tcPr>
            <w:tcW w:w="1560" w:type="dxa"/>
          </w:tcPr>
          <w:p w14:paraId="385F9C0F" w14:textId="4B1ECD79" w:rsidR="0054274C" w:rsidRPr="00C34751" w:rsidRDefault="0054274C" w:rsidP="0054274C">
            <w:pPr>
              <w:pStyle w:val="Tabletext6pt"/>
              <w:rPr>
                <w:rFonts w:cs="Arial"/>
                <w:szCs w:val="21"/>
              </w:rPr>
            </w:pPr>
            <w:r w:rsidRPr="00C34751">
              <w:rPr>
                <w:rFonts w:cs="Arial"/>
                <w:szCs w:val="21"/>
              </w:rPr>
              <w:t xml:space="preserve">Research, Ethics and Governance </w:t>
            </w:r>
            <w:r w:rsidR="00C34751">
              <w:rPr>
                <w:rFonts w:cs="Arial"/>
                <w:szCs w:val="21"/>
              </w:rPr>
              <w:t xml:space="preserve"> Office of </w:t>
            </w:r>
            <w:r w:rsidR="00C34751">
              <w:rPr>
                <w:rFonts w:cs="Arial"/>
                <w:szCs w:val="21"/>
              </w:rPr>
              <w:lastRenderedPageBreak/>
              <w:t>Research and Innovation</w:t>
            </w:r>
            <w:r w:rsidRPr="00C34751">
              <w:rPr>
                <w:rFonts w:cs="Arial"/>
                <w:szCs w:val="21"/>
              </w:rPr>
              <w:t xml:space="preserve"> </w:t>
            </w:r>
          </w:p>
        </w:tc>
        <w:tc>
          <w:tcPr>
            <w:tcW w:w="3118" w:type="dxa"/>
          </w:tcPr>
          <w:p w14:paraId="7498CF18" w14:textId="77777777" w:rsidR="0054274C" w:rsidRPr="00C34751" w:rsidRDefault="004C589E" w:rsidP="0054274C">
            <w:pPr>
              <w:pStyle w:val="DHHStabletext"/>
              <w:rPr>
                <w:rFonts w:cs="Arial"/>
                <w:sz w:val="21"/>
                <w:szCs w:val="21"/>
                <w:u w:val="single"/>
              </w:rPr>
            </w:pPr>
            <w:hyperlink r:id="rId36" w:history="1">
              <w:r w:rsidR="0054274C" w:rsidRPr="00516EB2">
                <w:rPr>
                  <w:rStyle w:val="Hyperlink"/>
                  <w:rFonts w:cs="Arial"/>
                  <w:sz w:val="21"/>
                  <w:szCs w:val="21"/>
                  <w:u w:val="single"/>
                </w:rPr>
                <w:t>www.health.qld.gov.au/ohmr/html/regu/regu_home</w:t>
              </w:r>
            </w:hyperlink>
            <w:r w:rsidR="0054274C" w:rsidRPr="00C34751">
              <w:rPr>
                <w:rFonts w:cs="Arial"/>
                <w:sz w:val="21"/>
                <w:szCs w:val="21"/>
                <w:u w:val="single"/>
              </w:rPr>
              <w:t xml:space="preserve"> </w:t>
            </w:r>
          </w:p>
          <w:p w14:paraId="46F2B7CD" w14:textId="77777777" w:rsidR="0054274C" w:rsidRPr="00C34751" w:rsidRDefault="0054274C" w:rsidP="0054274C">
            <w:pPr>
              <w:pStyle w:val="DHHStabletext"/>
              <w:rPr>
                <w:rFonts w:cs="Arial"/>
                <w:sz w:val="21"/>
                <w:szCs w:val="21"/>
                <w:u w:val="single"/>
              </w:rPr>
            </w:pPr>
          </w:p>
        </w:tc>
        <w:tc>
          <w:tcPr>
            <w:tcW w:w="2552" w:type="dxa"/>
          </w:tcPr>
          <w:p w14:paraId="688210D5" w14:textId="77BD6848" w:rsidR="0054274C" w:rsidRPr="00C34751" w:rsidRDefault="004C589E" w:rsidP="0054274C">
            <w:pPr>
              <w:pStyle w:val="DHHStabletext"/>
              <w:rPr>
                <w:rFonts w:cs="Arial"/>
                <w:sz w:val="21"/>
                <w:szCs w:val="21"/>
                <w:u w:val="single"/>
              </w:rPr>
            </w:pPr>
            <w:hyperlink r:id="rId37" w:history="1">
              <w:r w:rsidR="00C34751">
                <w:rPr>
                  <w:rStyle w:val="Hyperlink"/>
                  <w:rFonts w:cs="Arial"/>
                  <w:sz w:val="21"/>
                  <w:szCs w:val="21"/>
                  <w:u w:val="single"/>
                </w:rPr>
                <w:t>ORI_REG</w:t>
              </w:r>
              <w:r w:rsidR="00C34751" w:rsidRPr="00516EB2">
                <w:rPr>
                  <w:rStyle w:val="Hyperlink"/>
                  <w:rFonts w:cs="Arial"/>
                  <w:sz w:val="21"/>
                  <w:szCs w:val="21"/>
                  <w:u w:val="single"/>
                </w:rPr>
                <w:t>@health.qld.gov.au</w:t>
              </w:r>
            </w:hyperlink>
            <w:r w:rsidR="0054274C" w:rsidRPr="00C34751">
              <w:rPr>
                <w:rFonts w:cs="Arial"/>
                <w:sz w:val="21"/>
                <w:szCs w:val="21"/>
                <w:u w:val="single"/>
              </w:rPr>
              <w:t xml:space="preserve"> </w:t>
            </w:r>
          </w:p>
        </w:tc>
        <w:tc>
          <w:tcPr>
            <w:tcW w:w="1701" w:type="dxa"/>
          </w:tcPr>
          <w:p w14:paraId="60CCA1A8" w14:textId="328F85C3" w:rsidR="0054274C" w:rsidRPr="00C34751" w:rsidRDefault="0054274C" w:rsidP="0054274C">
            <w:pPr>
              <w:pStyle w:val="Tablebullet1"/>
              <w:numPr>
                <w:ilvl w:val="0"/>
                <w:numId w:val="0"/>
              </w:numPr>
              <w:ind w:left="227" w:hanging="227"/>
              <w:rPr>
                <w:rFonts w:cs="Arial"/>
                <w:szCs w:val="21"/>
              </w:rPr>
            </w:pPr>
            <w:r w:rsidRPr="00C34751">
              <w:rPr>
                <w:rFonts w:cs="Arial"/>
                <w:szCs w:val="21"/>
              </w:rPr>
              <w:t xml:space="preserve">(07) 3708 5071 </w:t>
            </w:r>
          </w:p>
        </w:tc>
      </w:tr>
      <w:tr w:rsidR="0054274C" w:rsidRPr="00C34751" w14:paraId="27F41349" w14:textId="77777777" w:rsidTr="00EE23FF">
        <w:trPr>
          <w:trHeight w:val="756"/>
        </w:trPr>
        <w:tc>
          <w:tcPr>
            <w:tcW w:w="1696" w:type="dxa"/>
          </w:tcPr>
          <w:p w14:paraId="699EAFAF" w14:textId="5A5741A9" w:rsidR="0054274C" w:rsidRPr="00C34751" w:rsidRDefault="0054274C" w:rsidP="0054274C">
            <w:pPr>
              <w:pStyle w:val="Tabletext6pt"/>
              <w:rPr>
                <w:rFonts w:cs="Arial"/>
                <w:szCs w:val="21"/>
              </w:rPr>
            </w:pPr>
            <w:r w:rsidRPr="00C34751">
              <w:rPr>
                <w:rFonts w:cs="Arial"/>
                <w:szCs w:val="21"/>
              </w:rPr>
              <w:t xml:space="preserve">South Australia </w:t>
            </w:r>
          </w:p>
        </w:tc>
        <w:tc>
          <w:tcPr>
            <w:tcW w:w="1560" w:type="dxa"/>
          </w:tcPr>
          <w:p w14:paraId="07C6BA20" w14:textId="607ECC41" w:rsidR="0054274C" w:rsidRPr="00C34751" w:rsidRDefault="0054274C" w:rsidP="0054274C">
            <w:pPr>
              <w:pStyle w:val="Tabletext6pt"/>
              <w:rPr>
                <w:rFonts w:cs="Arial"/>
                <w:szCs w:val="21"/>
              </w:rPr>
            </w:pPr>
            <w:r w:rsidRPr="00C34751">
              <w:rPr>
                <w:rFonts w:cs="Arial"/>
                <w:szCs w:val="21"/>
              </w:rPr>
              <w:t xml:space="preserve">Office for Research </w:t>
            </w:r>
          </w:p>
        </w:tc>
        <w:tc>
          <w:tcPr>
            <w:tcW w:w="3118" w:type="dxa"/>
          </w:tcPr>
          <w:p w14:paraId="7B6ECDF9" w14:textId="77777777" w:rsidR="0054274C" w:rsidRPr="00C34751" w:rsidRDefault="004C589E" w:rsidP="0054274C">
            <w:pPr>
              <w:pStyle w:val="DHHStabletext"/>
              <w:rPr>
                <w:rFonts w:cs="Arial"/>
                <w:sz w:val="21"/>
                <w:szCs w:val="21"/>
                <w:u w:val="single"/>
              </w:rPr>
            </w:pPr>
            <w:hyperlink r:id="rId38" w:history="1">
              <w:r w:rsidR="0054274C" w:rsidRPr="00516EB2">
                <w:rPr>
                  <w:rStyle w:val="Hyperlink"/>
                  <w:rFonts w:cs="Arial"/>
                  <w:sz w:val="21"/>
                  <w:szCs w:val="21"/>
                  <w:u w:val="single"/>
                </w:rPr>
                <w:t>www.sahealth.sa.gov.au/researchethics</w:t>
              </w:r>
            </w:hyperlink>
            <w:r w:rsidR="0054274C" w:rsidRPr="00C34751">
              <w:rPr>
                <w:rFonts w:cs="Arial"/>
                <w:sz w:val="21"/>
                <w:szCs w:val="21"/>
                <w:u w:val="single"/>
              </w:rPr>
              <w:t xml:space="preserve"> </w:t>
            </w:r>
          </w:p>
          <w:p w14:paraId="6DDF002A" w14:textId="77777777" w:rsidR="0054274C" w:rsidRPr="00C34751" w:rsidRDefault="0054274C" w:rsidP="0054274C">
            <w:pPr>
              <w:pStyle w:val="DHHStabletext"/>
              <w:rPr>
                <w:rFonts w:cs="Arial"/>
                <w:sz w:val="21"/>
                <w:szCs w:val="21"/>
                <w:u w:val="single"/>
              </w:rPr>
            </w:pPr>
          </w:p>
        </w:tc>
        <w:tc>
          <w:tcPr>
            <w:tcW w:w="2552" w:type="dxa"/>
          </w:tcPr>
          <w:p w14:paraId="1F164159" w14:textId="64E0CD07" w:rsidR="0054274C" w:rsidRPr="00C34751" w:rsidRDefault="004C589E" w:rsidP="0054274C">
            <w:pPr>
              <w:pStyle w:val="DHHStabletext"/>
              <w:rPr>
                <w:rFonts w:cs="Arial"/>
                <w:sz w:val="21"/>
                <w:szCs w:val="21"/>
                <w:u w:val="single"/>
              </w:rPr>
            </w:pPr>
            <w:hyperlink r:id="rId39" w:history="1">
              <w:r w:rsidR="0054274C" w:rsidRPr="00516EB2">
                <w:rPr>
                  <w:rStyle w:val="Hyperlink"/>
                  <w:rFonts w:cs="Arial"/>
                  <w:sz w:val="21"/>
                  <w:szCs w:val="21"/>
                  <w:u w:val="single"/>
                </w:rPr>
                <w:t>Health.DHAResearch@sa.gov.au</w:t>
              </w:r>
            </w:hyperlink>
            <w:r w:rsidR="0054274C" w:rsidRPr="00C34751">
              <w:rPr>
                <w:rFonts w:cs="Arial"/>
                <w:sz w:val="21"/>
                <w:szCs w:val="21"/>
                <w:u w:val="single"/>
              </w:rPr>
              <w:t xml:space="preserve"> </w:t>
            </w:r>
          </w:p>
        </w:tc>
        <w:tc>
          <w:tcPr>
            <w:tcW w:w="1701" w:type="dxa"/>
          </w:tcPr>
          <w:p w14:paraId="33D5B100" w14:textId="1F268440" w:rsidR="0054274C" w:rsidRPr="00C34751" w:rsidRDefault="0054274C" w:rsidP="0054274C">
            <w:pPr>
              <w:pStyle w:val="Tablebullet1"/>
              <w:numPr>
                <w:ilvl w:val="0"/>
                <w:numId w:val="0"/>
              </w:numPr>
              <w:ind w:left="227" w:hanging="227"/>
              <w:rPr>
                <w:rFonts w:cs="Arial"/>
                <w:szCs w:val="21"/>
              </w:rPr>
            </w:pPr>
            <w:r w:rsidRPr="00C34751">
              <w:rPr>
                <w:rFonts w:cs="Arial"/>
                <w:szCs w:val="21"/>
              </w:rPr>
              <w:t xml:space="preserve">(08) 8226 4235 </w:t>
            </w:r>
          </w:p>
        </w:tc>
      </w:tr>
      <w:tr w:rsidR="0054274C" w:rsidRPr="00C34751" w14:paraId="30A19928" w14:textId="77777777" w:rsidTr="00EE23FF">
        <w:trPr>
          <w:trHeight w:val="756"/>
        </w:trPr>
        <w:tc>
          <w:tcPr>
            <w:tcW w:w="1696" w:type="dxa"/>
          </w:tcPr>
          <w:p w14:paraId="4B90688C" w14:textId="7D0ABC22" w:rsidR="0054274C" w:rsidRPr="00C34751" w:rsidRDefault="0054274C" w:rsidP="0054274C">
            <w:pPr>
              <w:pStyle w:val="Tabletext6pt"/>
              <w:rPr>
                <w:rFonts w:cs="Arial"/>
                <w:szCs w:val="21"/>
              </w:rPr>
            </w:pPr>
            <w:r w:rsidRPr="00C34751">
              <w:rPr>
                <w:rFonts w:cs="Arial"/>
                <w:szCs w:val="21"/>
              </w:rPr>
              <w:t xml:space="preserve">Victoria </w:t>
            </w:r>
          </w:p>
        </w:tc>
        <w:tc>
          <w:tcPr>
            <w:tcW w:w="1560" w:type="dxa"/>
          </w:tcPr>
          <w:p w14:paraId="7E078F5C" w14:textId="1FE0574B" w:rsidR="0054274C" w:rsidRPr="00C34751" w:rsidRDefault="0054274C" w:rsidP="0054274C">
            <w:pPr>
              <w:pStyle w:val="Tabletext6pt"/>
              <w:rPr>
                <w:rFonts w:cs="Arial"/>
                <w:szCs w:val="21"/>
              </w:rPr>
            </w:pPr>
            <w:r w:rsidRPr="00C34751">
              <w:rPr>
                <w:rFonts w:cs="Arial"/>
                <w:szCs w:val="21"/>
              </w:rPr>
              <w:t xml:space="preserve">Coordinating Office for Clinical Trial Research </w:t>
            </w:r>
          </w:p>
        </w:tc>
        <w:tc>
          <w:tcPr>
            <w:tcW w:w="3118" w:type="dxa"/>
          </w:tcPr>
          <w:p w14:paraId="0313A7B9" w14:textId="7C81A44C" w:rsidR="0054274C" w:rsidRPr="00C34751" w:rsidRDefault="004C589E" w:rsidP="0054274C">
            <w:pPr>
              <w:pStyle w:val="DHHStabletext"/>
              <w:rPr>
                <w:rFonts w:cs="Arial"/>
                <w:sz w:val="21"/>
                <w:szCs w:val="21"/>
                <w:u w:val="single"/>
              </w:rPr>
            </w:pPr>
            <w:hyperlink r:id="rId40" w:history="1">
              <w:r w:rsidR="0054274C" w:rsidRPr="00516EB2">
                <w:rPr>
                  <w:rStyle w:val="Hyperlink"/>
                  <w:rFonts w:cs="Arial"/>
                  <w:sz w:val="21"/>
                  <w:szCs w:val="21"/>
                  <w:u w:val="single"/>
                </w:rPr>
                <w:t>https://www.clinicaltrialsandresearch.vic.gov.au</w:t>
              </w:r>
            </w:hyperlink>
          </w:p>
        </w:tc>
        <w:tc>
          <w:tcPr>
            <w:tcW w:w="2552" w:type="dxa"/>
          </w:tcPr>
          <w:p w14:paraId="1488DF77" w14:textId="16EA025E" w:rsidR="0054274C" w:rsidRPr="00516EB2" w:rsidRDefault="003B2BF7" w:rsidP="0054274C">
            <w:pPr>
              <w:pStyle w:val="DHHStabletext"/>
              <w:rPr>
                <w:rFonts w:cs="Arial"/>
                <w:sz w:val="21"/>
                <w:szCs w:val="21"/>
                <w:u w:val="single"/>
              </w:rPr>
            </w:pPr>
            <w:hyperlink r:id="rId41" w:history="1">
              <w:r w:rsidRPr="003B2BF7">
                <w:rPr>
                  <w:rStyle w:val="Hyperlink"/>
                  <w:rFonts w:cs="Arial"/>
                  <w:sz w:val="21"/>
                  <w:szCs w:val="21"/>
                </w:rPr>
                <w:t>multisite.ethics@safercare.vic.gov.au</w:t>
              </w:r>
            </w:hyperlink>
          </w:p>
          <w:p w14:paraId="24161BE1" w14:textId="77777777" w:rsidR="0054274C" w:rsidRPr="00C34751" w:rsidRDefault="0054274C" w:rsidP="0054274C">
            <w:pPr>
              <w:pStyle w:val="DHHStabletext"/>
              <w:rPr>
                <w:rFonts w:cs="Arial"/>
                <w:sz w:val="21"/>
                <w:szCs w:val="21"/>
                <w:u w:val="single"/>
              </w:rPr>
            </w:pPr>
          </w:p>
        </w:tc>
        <w:tc>
          <w:tcPr>
            <w:tcW w:w="1701" w:type="dxa"/>
          </w:tcPr>
          <w:p w14:paraId="7F385F01" w14:textId="61F1826A" w:rsidR="0054274C" w:rsidRPr="00C34751" w:rsidRDefault="0054274C" w:rsidP="0054274C">
            <w:pPr>
              <w:pStyle w:val="Tablebullet1"/>
              <w:numPr>
                <w:ilvl w:val="0"/>
                <w:numId w:val="0"/>
              </w:numPr>
              <w:ind w:left="227" w:hanging="227"/>
              <w:rPr>
                <w:rFonts w:cs="Arial"/>
                <w:szCs w:val="21"/>
              </w:rPr>
            </w:pPr>
            <w:r w:rsidRPr="00C34751">
              <w:rPr>
                <w:rFonts w:cs="Arial"/>
                <w:szCs w:val="21"/>
              </w:rPr>
              <w:t xml:space="preserve"> 0408 274 054</w:t>
            </w:r>
          </w:p>
        </w:tc>
      </w:tr>
      <w:tr w:rsidR="0054274C" w:rsidRPr="00C34751" w14:paraId="6E8C55A6" w14:textId="77777777" w:rsidTr="00EE23FF">
        <w:trPr>
          <w:trHeight w:val="756"/>
        </w:trPr>
        <w:tc>
          <w:tcPr>
            <w:tcW w:w="1696" w:type="dxa"/>
          </w:tcPr>
          <w:p w14:paraId="7E14C66B" w14:textId="26963FFC" w:rsidR="0054274C" w:rsidRPr="00C34751" w:rsidRDefault="0054274C" w:rsidP="0054274C">
            <w:pPr>
              <w:pStyle w:val="Tabletext6pt"/>
              <w:rPr>
                <w:rFonts w:cs="Arial"/>
                <w:szCs w:val="21"/>
              </w:rPr>
            </w:pPr>
            <w:r w:rsidRPr="00C34751">
              <w:rPr>
                <w:rFonts w:cs="Arial"/>
                <w:szCs w:val="21"/>
              </w:rPr>
              <w:t xml:space="preserve">Western Australia </w:t>
            </w:r>
          </w:p>
        </w:tc>
        <w:tc>
          <w:tcPr>
            <w:tcW w:w="1560" w:type="dxa"/>
          </w:tcPr>
          <w:p w14:paraId="7E0D0156" w14:textId="6D21694E" w:rsidR="0054274C" w:rsidRPr="00C34751" w:rsidRDefault="0054274C" w:rsidP="0054274C">
            <w:pPr>
              <w:pStyle w:val="Tabletext6pt"/>
              <w:rPr>
                <w:rFonts w:cs="Arial"/>
                <w:szCs w:val="21"/>
              </w:rPr>
            </w:pPr>
            <w:r w:rsidRPr="00C34751">
              <w:rPr>
                <w:rFonts w:cs="Arial"/>
                <w:szCs w:val="21"/>
              </w:rPr>
              <w:t xml:space="preserve">Research Development Unit </w:t>
            </w:r>
          </w:p>
        </w:tc>
        <w:tc>
          <w:tcPr>
            <w:tcW w:w="3118" w:type="dxa"/>
          </w:tcPr>
          <w:p w14:paraId="35D1CF78" w14:textId="77777777" w:rsidR="0054274C" w:rsidRPr="00C34751" w:rsidRDefault="004C589E" w:rsidP="0054274C">
            <w:pPr>
              <w:pStyle w:val="DHHStabletext"/>
              <w:rPr>
                <w:rFonts w:cs="Arial"/>
                <w:sz w:val="21"/>
                <w:szCs w:val="21"/>
                <w:u w:val="single"/>
              </w:rPr>
            </w:pPr>
            <w:hyperlink r:id="rId42" w:history="1">
              <w:r w:rsidR="0054274C" w:rsidRPr="00516EB2">
                <w:rPr>
                  <w:rStyle w:val="Hyperlink"/>
                  <w:rFonts w:cs="Arial"/>
                  <w:sz w:val="21"/>
                  <w:szCs w:val="21"/>
                  <w:u w:val="single"/>
                </w:rPr>
                <w:t>https://rgs.health.wa.gov.au</w:t>
              </w:r>
            </w:hyperlink>
            <w:r w:rsidR="0054274C" w:rsidRPr="00C34751">
              <w:rPr>
                <w:rFonts w:cs="Arial"/>
                <w:sz w:val="21"/>
                <w:szCs w:val="21"/>
                <w:u w:val="single"/>
              </w:rPr>
              <w:t xml:space="preserve"> </w:t>
            </w:r>
          </w:p>
          <w:p w14:paraId="53F933DB" w14:textId="77777777" w:rsidR="0054274C" w:rsidRPr="00C34751" w:rsidRDefault="0054274C" w:rsidP="0054274C">
            <w:pPr>
              <w:pStyle w:val="DHHStabletext"/>
              <w:rPr>
                <w:rFonts w:cs="Arial"/>
                <w:sz w:val="21"/>
                <w:szCs w:val="21"/>
                <w:u w:val="single"/>
              </w:rPr>
            </w:pPr>
          </w:p>
        </w:tc>
        <w:tc>
          <w:tcPr>
            <w:tcW w:w="2552" w:type="dxa"/>
          </w:tcPr>
          <w:p w14:paraId="1A473CE4" w14:textId="4D110B6E" w:rsidR="0054274C" w:rsidRPr="00C34751" w:rsidRDefault="004C589E" w:rsidP="0054274C">
            <w:pPr>
              <w:pStyle w:val="DHHStabletext"/>
              <w:rPr>
                <w:rFonts w:cs="Arial"/>
                <w:sz w:val="21"/>
                <w:szCs w:val="21"/>
                <w:u w:val="single"/>
              </w:rPr>
            </w:pPr>
            <w:hyperlink r:id="rId43" w:history="1">
              <w:r w:rsidR="0054274C" w:rsidRPr="00516EB2">
                <w:rPr>
                  <w:rStyle w:val="Hyperlink"/>
                  <w:rFonts w:cs="Arial"/>
                  <w:sz w:val="21"/>
                  <w:szCs w:val="21"/>
                  <w:u w:val="single"/>
                </w:rPr>
                <w:t>researchdevelopment@health.wa.gov.au</w:t>
              </w:r>
            </w:hyperlink>
            <w:r w:rsidR="0054274C" w:rsidRPr="00C34751">
              <w:rPr>
                <w:rFonts w:cs="Arial"/>
                <w:sz w:val="21"/>
                <w:szCs w:val="21"/>
                <w:u w:val="single"/>
              </w:rPr>
              <w:t xml:space="preserve"> </w:t>
            </w:r>
          </w:p>
        </w:tc>
        <w:tc>
          <w:tcPr>
            <w:tcW w:w="1701" w:type="dxa"/>
          </w:tcPr>
          <w:p w14:paraId="39F7B29F" w14:textId="21F056D3" w:rsidR="0054274C" w:rsidRPr="00C34751" w:rsidRDefault="0054274C" w:rsidP="0054274C">
            <w:pPr>
              <w:pStyle w:val="Tablebullet1"/>
              <w:numPr>
                <w:ilvl w:val="0"/>
                <w:numId w:val="0"/>
              </w:numPr>
              <w:ind w:left="227" w:hanging="227"/>
              <w:rPr>
                <w:rFonts w:cs="Arial"/>
                <w:szCs w:val="21"/>
              </w:rPr>
            </w:pPr>
            <w:r w:rsidRPr="00C34751">
              <w:rPr>
                <w:rFonts w:cs="Arial"/>
                <w:szCs w:val="21"/>
              </w:rPr>
              <w:t xml:space="preserve">(08) 9222 6413 </w:t>
            </w:r>
          </w:p>
        </w:tc>
      </w:tr>
      <w:tr w:rsidR="0054274C" w:rsidRPr="00C34751" w14:paraId="7FEF959D" w14:textId="77777777" w:rsidTr="00EE23FF">
        <w:trPr>
          <w:trHeight w:val="756"/>
        </w:trPr>
        <w:tc>
          <w:tcPr>
            <w:tcW w:w="1696" w:type="dxa"/>
          </w:tcPr>
          <w:p w14:paraId="2EFC4D3E" w14:textId="766A9D8C" w:rsidR="0054274C" w:rsidRPr="00C34751" w:rsidRDefault="0054274C" w:rsidP="0054274C">
            <w:pPr>
              <w:pStyle w:val="Tabletext6pt"/>
              <w:rPr>
                <w:rFonts w:cs="Arial"/>
                <w:szCs w:val="21"/>
              </w:rPr>
            </w:pPr>
            <w:r w:rsidRPr="00C34751">
              <w:rPr>
                <w:rFonts w:cs="Arial"/>
                <w:szCs w:val="21"/>
              </w:rPr>
              <w:t xml:space="preserve">Tasmania </w:t>
            </w:r>
          </w:p>
        </w:tc>
        <w:tc>
          <w:tcPr>
            <w:tcW w:w="1560" w:type="dxa"/>
          </w:tcPr>
          <w:p w14:paraId="202C0FBA" w14:textId="732AFF0A" w:rsidR="0054274C" w:rsidRPr="00C34751" w:rsidRDefault="0054274C" w:rsidP="0054274C">
            <w:pPr>
              <w:pStyle w:val="Tabletext6pt"/>
              <w:rPr>
                <w:rFonts w:cs="Arial"/>
                <w:szCs w:val="21"/>
              </w:rPr>
            </w:pPr>
            <w:r w:rsidRPr="00C34751">
              <w:rPr>
                <w:rFonts w:cs="Arial"/>
                <w:szCs w:val="21"/>
              </w:rPr>
              <w:t xml:space="preserve">Clinical Quality Regulation and Accreditation </w:t>
            </w:r>
          </w:p>
        </w:tc>
        <w:tc>
          <w:tcPr>
            <w:tcW w:w="3118" w:type="dxa"/>
          </w:tcPr>
          <w:p w14:paraId="53871426" w14:textId="77777777" w:rsidR="0054274C" w:rsidRPr="00C34751" w:rsidRDefault="004C589E" w:rsidP="0054274C">
            <w:pPr>
              <w:pStyle w:val="DHHStabletext"/>
              <w:rPr>
                <w:rFonts w:cs="Arial"/>
                <w:sz w:val="21"/>
                <w:szCs w:val="21"/>
                <w:u w:val="single"/>
              </w:rPr>
            </w:pPr>
            <w:hyperlink r:id="rId44" w:history="1">
              <w:r w:rsidR="0054274C" w:rsidRPr="00516EB2">
                <w:rPr>
                  <w:rStyle w:val="Hyperlink"/>
                  <w:rFonts w:cs="Arial"/>
                  <w:sz w:val="21"/>
                  <w:szCs w:val="21"/>
                  <w:u w:val="single"/>
                </w:rPr>
                <w:t>https://www.dhhs.tas.gov.au/research</w:t>
              </w:r>
            </w:hyperlink>
          </w:p>
          <w:p w14:paraId="556421FE" w14:textId="001CD6D7" w:rsidR="0054274C" w:rsidRPr="00C34751" w:rsidRDefault="0054274C" w:rsidP="0054274C">
            <w:pPr>
              <w:pStyle w:val="DHHStabletext"/>
              <w:rPr>
                <w:rFonts w:cs="Arial"/>
                <w:sz w:val="21"/>
                <w:szCs w:val="21"/>
                <w:u w:val="single"/>
              </w:rPr>
            </w:pPr>
            <w:r w:rsidRPr="00C34751">
              <w:rPr>
                <w:rFonts w:cs="Arial"/>
                <w:sz w:val="21"/>
                <w:szCs w:val="21"/>
                <w:u w:val="single"/>
              </w:rPr>
              <w:t xml:space="preserve"> </w:t>
            </w:r>
          </w:p>
        </w:tc>
        <w:tc>
          <w:tcPr>
            <w:tcW w:w="2552" w:type="dxa"/>
          </w:tcPr>
          <w:p w14:paraId="6D6AB232" w14:textId="3848288C" w:rsidR="0054274C" w:rsidRPr="00C34751" w:rsidRDefault="004C589E" w:rsidP="0054274C">
            <w:pPr>
              <w:pStyle w:val="DHHStabletext"/>
              <w:rPr>
                <w:rFonts w:cs="Arial"/>
                <w:sz w:val="21"/>
                <w:szCs w:val="21"/>
                <w:u w:val="single"/>
              </w:rPr>
            </w:pPr>
            <w:hyperlink r:id="rId45" w:history="1">
              <w:r w:rsidR="00D92868" w:rsidRPr="00C34751">
                <w:rPr>
                  <w:rStyle w:val="Hyperlink"/>
                  <w:rFonts w:cs="Arial"/>
                  <w:sz w:val="21"/>
                  <w:szCs w:val="21"/>
                </w:rPr>
                <w:t>research.governance@health.tas.gov.au</w:t>
              </w:r>
            </w:hyperlink>
          </w:p>
          <w:p w14:paraId="7D78FBCA" w14:textId="77777777" w:rsidR="0054274C" w:rsidRPr="00C34751" w:rsidRDefault="0054274C" w:rsidP="0054274C">
            <w:pPr>
              <w:pStyle w:val="DHHStabletext"/>
              <w:rPr>
                <w:rFonts w:cs="Arial"/>
                <w:sz w:val="21"/>
                <w:szCs w:val="21"/>
                <w:u w:val="single"/>
              </w:rPr>
            </w:pPr>
          </w:p>
        </w:tc>
        <w:tc>
          <w:tcPr>
            <w:tcW w:w="1701" w:type="dxa"/>
          </w:tcPr>
          <w:p w14:paraId="25607184" w14:textId="31431BEE" w:rsidR="0054274C" w:rsidRPr="00C34751" w:rsidRDefault="0054274C" w:rsidP="0054274C">
            <w:pPr>
              <w:pStyle w:val="Tablebullet1"/>
              <w:numPr>
                <w:ilvl w:val="0"/>
                <w:numId w:val="0"/>
              </w:numPr>
              <w:ind w:left="227" w:hanging="227"/>
              <w:rPr>
                <w:rFonts w:cs="Arial"/>
                <w:szCs w:val="21"/>
              </w:rPr>
            </w:pPr>
            <w:r w:rsidRPr="00C34751">
              <w:rPr>
                <w:rFonts w:cs="Arial"/>
                <w:szCs w:val="21"/>
              </w:rPr>
              <w:t xml:space="preserve">(03) 6166 0413 </w:t>
            </w:r>
          </w:p>
        </w:tc>
      </w:tr>
      <w:tr w:rsidR="0054274C" w:rsidRPr="00C34751" w14:paraId="4CD3F068" w14:textId="77777777" w:rsidTr="00EE23FF">
        <w:trPr>
          <w:trHeight w:val="756"/>
        </w:trPr>
        <w:tc>
          <w:tcPr>
            <w:tcW w:w="1696" w:type="dxa"/>
          </w:tcPr>
          <w:p w14:paraId="598843F7" w14:textId="724E7498" w:rsidR="0054274C" w:rsidRPr="00C34751" w:rsidRDefault="0054274C" w:rsidP="0054274C">
            <w:pPr>
              <w:pStyle w:val="Tabletext6pt"/>
              <w:rPr>
                <w:rFonts w:cs="Arial"/>
                <w:szCs w:val="21"/>
              </w:rPr>
            </w:pPr>
            <w:r w:rsidRPr="00C34751">
              <w:rPr>
                <w:rFonts w:cs="Arial"/>
                <w:szCs w:val="21"/>
              </w:rPr>
              <w:t>Northern Territory</w:t>
            </w:r>
          </w:p>
        </w:tc>
        <w:tc>
          <w:tcPr>
            <w:tcW w:w="1560" w:type="dxa"/>
          </w:tcPr>
          <w:p w14:paraId="5BA440DB" w14:textId="46DBF17D" w:rsidR="0054274C" w:rsidRPr="00C34751" w:rsidRDefault="0054274C" w:rsidP="0054274C">
            <w:pPr>
              <w:pStyle w:val="Tabletext6pt"/>
              <w:rPr>
                <w:rFonts w:cs="Arial"/>
                <w:szCs w:val="21"/>
              </w:rPr>
            </w:pPr>
            <w:r w:rsidRPr="00C34751">
              <w:rPr>
                <w:rFonts w:cs="Arial"/>
                <w:szCs w:val="21"/>
              </w:rPr>
              <w:t>Human Research Ethics Committee of the Northern Territory Department of Health and Menzies School of Health Research</w:t>
            </w:r>
          </w:p>
        </w:tc>
        <w:tc>
          <w:tcPr>
            <w:tcW w:w="3118" w:type="dxa"/>
          </w:tcPr>
          <w:p w14:paraId="7ECC356D" w14:textId="77777777" w:rsidR="0054274C" w:rsidRPr="00C34751" w:rsidRDefault="004C589E" w:rsidP="0054274C">
            <w:pPr>
              <w:pStyle w:val="DHHStabletext"/>
              <w:rPr>
                <w:rFonts w:cs="Arial"/>
                <w:sz w:val="21"/>
                <w:szCs w:val="21"/>
                <w:u w:val="single"/>
              </w:rPr>
            </w:pPr>
            <w:hyperlink r:id="rId46" w:history="1">
              <w:r w:rsidR="0054274C" w:rsidRPr="00516EB2">
                <w:rPr>
                  <w:rStyle w:val="Hyperlink"/>
                  <w:rFonts w:cs="Arial"/>
                  <w:sz w:val="21"/>
                  <w:szCs w:val="21"/>
                  <w:u w:val="single"/>
                </w:rPr>
                <w:t>https://health.nt.gov.au/health-governance/department-of-health/committees-regulations-advisory-groups/human-research-ethics-committee</w:t>
              </w:r>
            </w:hyperlink>
          </w:p>
          <w:p w14:paraId="47590180" w14:textId="77777777" w:rsidR="0054274C" w:rsidRPr="00C34751" w:rsidRDefault="0054274C" w:rsidP="0054274C">
            <w:pPr>
              <w:pStyle w:val="DHHStabletext"/>
              <w:rPr>
                <w:rFonts w:cs="Arial"/>
                <w:sz w:val="21"/>
                <w:szCs w:val="21"/>
                <w:u w:val="single"/>
              </w:rPr>
            </w:pPr>
          </w:p>
        </w:tc>
        <w:tc>
          <w:tcPr>
            <w:tcW w:w="2552" w:type="dxa"/>
          </w:tcPr>
          <w:p w14:paraId="7B2AA1D0" w14:textId="77777777" w:rsidR="0054274C" w:rsidRPr="00C34751" w:rsidRDefault="004C589E" w:rsidP="0054274C">
            <w:pPr>
              <w:pStyle w:val="DHHStabletext"/>
              <w:rPr>
                <w:rFonts w:cs="Arial"/>
                <w:sz w:val="21"/>
                <w:szCs w:val="21"/>
                <w:u w:val="single"/>
              </w:rPr>
            </w:pPr>
            <w:hyperlink r:id="rId47" w:history="1">
              <w:r w:rsidR="0054274C" w:rsidRPr="00516EB2">
                <w:rPr>
                  <w:rStyle w:val="Hyperlink"/>
                  <w:rFonts w:cs="Arial"/>
                  <w:sz w:val="21"/>
                  <w:szCs w:val="21"/>
                  <w:u w:val="single"/>
                </w:rPr>
                <w:t>ethics@menzies.edu.au</w:t>
              </w:r>
            </w:hyperlink>
          </w:p>
          <w:p w14:paraId="3C9B7393" w14:textId="77777777" w:rsidR="0054274C" w:rsidRPr="00C34751" w:rsidRDefault="0054274C" w:rsidP="0054274C">
            <w:pPr>
              <w:pStyle w:val="DHHStabletext"/>
              <w:rPr>
                <w:rFonts w:cs="Arial"/>
                <w:sz w:val="21"/>
                <w:szCs w:val="21"/>
                <w:u w:val="single"/>
              </w:rPr>
            </w:pPr>
          </w:p>
        </w:tc>
        <w:tc>
          <w:tcPr>
            <w:tcW w:w="1701" w:type="dxa"/>
          </w:tcPr>
          <w:p w14:paraId="32ADB3B5" w14:textId="2D8E9549" w:rsidR="0054274C" w:rsidRPr="00C34751" w:rsidRDefault="0054274C" w:rsidP="0054274C">
            <w:pPr>
              <w:pStyle w:val="Tablebullet1"/>
              <w:numPr>
                <w:ilvl w:val="0"/>
                <w:numId w:val="0"/>
              </w:numPr>
              <w:ind w:left="227" w:hanging="227"/>
              <w:rPr>
                <w:rFonts w:cs="Arial"/>
                <w:szCs w:val="21"/>
              </w:rPr>
            </w:pPr>
            <w:r w:rsidRPr="00C34751">
              <w:rPr>
                <w:rFonts w:cs="Arial"/>
                <w:szCs w:val="21"/>
              </w:rPr>
              <w:t>(08) 8946 8687</w:t>
            </w:r>
          </w:p>
        </w:tc>
      </w:tr>
    </w:tbl>
    <w:p w14:paraId="45F86D6A" w14:textId="0C192D8B" w:rsidR="00200176" w:rsidRPr="00C34751" w:rsidRDefault="00B775B1" w:rsidP="00200176">
      <w:pPr>
        <w:pStyle w:val="Body"/>
        <w:rPr>
          <w:rFonts w:cs="Arial"/>
        </w:rPr>
      </w:pPr>
      <w:r w:rsidRPr="00C34751">
        <w:rPr>
          <w:rFonts w:cs="Arial"/>
          <w:szCs w:val="21"/>
        </w:rPr>
        <w:br w:type="textWrapping" w:clear="all"/>
      </w:r>
    </w:p>
    <w:tbl>
      <w:tblPr>
        <w:tblStyle w:val="TableGrid"/>
        <w:tblW w:w="0" w:type="auto"/>
        <w:tblCellMar>
          <w:bottom w:w="108" w:type="dxa"/>
        </w:tblCellMar>
        <w:tblLook w:val="0600" w:firstRow="0" w:lastRow="0" w:firstColumn="0" w:lastColumn="0" w:noHBand="1" w:noVBand="1"/>
      </w:tblPr>
      <w:tblGrid>
        <w:gridCol w:w="10194"/>
      </w:tblGrid>
      <w:tr w:rsidR="0055119B" w:rsidRPr="00C34751" w14:paraId="680CC878" w14:textId="77777777" w:rsidTr="00EC40D5">
        <w:tc>
          <w:tcPr>
            <w:tcW w:w="10194" w:type="dxa"/>
          </w:tcPr>
          <w:p w14:paraId="668A62FB" w14:textId="6D4EC7FF" w:rsidR="0055119B" w:rsidRPr="00C34751" w:rsidRDefault="0055119B" w:rsidP="0055119B">
            <w:pPr>
              <w:pStyle w:val="Accessibilitypara"/>
              <w:rPr>
                <w:rFonts w:cs="Arial"/>
              </w:rPr>
            </w:pPr>
            <w:bookmarkStart w:id="10" w:name="_Hlk37240926"/>
            <w:r w:rsidRPr="00C34751">
              <w:rPr>
                <w:rFonts w:cs="Arial"/>
              </w:rPr>
              <w:t xml:space="preserve">To receive this document in another format, phone </w:t>
            </w:r>
            <w:r w:rsidR="00D37417" w:rsidRPr="00C34751">
              <w:rPr>
                <w:rFonts w:cs="Arial"/>
              </w:rPr>
              <w:t>0408 274</w:t>
            </w:r>
            <w:r w:rsidR="0008300D" w:rsidRPr="00C34751">
              <w:rPr>
                <w:rFonts w:cs="Arial"/>
              </w:rPr>
              <w:t xml:space="preserve"> 054</w:t>
            </w:r>
            <w:r w:rsidRPr="00C34751">
              <w:rPr>
                <w:rFonts w:cs="Arial"/>
              </w:rPr>
              <w:t xml:space="preserve">, using the National Relay Service 13 36 77 if required, or </w:t>
            </w:r>
            <w:hyperlink r:id="rId48" w:history="1">
              <w:r w:rsidR="002D6768" w:rsidRPr="002D6768">
                <w:rPr>
                  <w:rStyle w:val="Hyperlink"/>
                  <w:rFonts w:cs="Arial"/>
                </w:rPr>
                <w:t>email Coordinating Office for Clinical Trial Research</w:t>
              </w:r>
            </w:hyperlink>
            <w:r w:rsidR="002D6768">
              <w:rPr>
                <w:rFonts w:cs="Arial"/>
              </w:rPr>
              <w:t xml:space="preserve"> </w:t>
            </w:r>
            <w:r w:rsidRPr="00C34751">
              <w:rPr>
                <w:rFonts w:cs="Arial"/>
                <w:szCs w:val="24"/>
              </w:rPr>
              <w:t>&lt;</w:t>
            </w:r>
            <w:r w:rsidR="00B461AA" w:rsidRPr="00C34751">
              <w:rPr>
                <w:rFonts w:cs="Arial"/>
                <w:szCs w:val="24"/>
              </w:rPr>
              <w:t>multisite.ethics@</w:t>
            </w:r>
            <w:r w:rsidR="003B2BF7">
              <w:rPr>
                <w:rFonts w:cs="Arial"/>
                <w:szCs w:val="24"/>
              </w:rPr>
              <w:t>safercare</w:t>
            </w:r>
            <w:r w:rsidR="00B461AA" w:rsidRPr="00C34751">
              <w:rPr>
                <w:rFonts w:cs="Arial"/>
                <w:szCs w:val="24"/>
              </w:rPr>
              <w:t>.vic.gov.au&gt;</w:t>
            </w:r>
            <w:r w:rsidRPr="00C34751">
              <w:rPr>
                <w:rFonts w:cs="Arial"/>
                <w:szCs w:val="24"/>
              </w:rPr>
              <w:t>.</w:t>
            </w:r>
          </w:p>
          <w:p w14:paraId="66043177" w14:textId="77777777" w:rsidR="0055119B" w:rsidRPr="00C34751" w:rsidRDefault="0055119B" w:rsidP="00E33237">
            <w:pPr>
              <w:pStyle w:val="Imprint"/>
              <w:rPr>
                <w:rFonts w:cs="Arial"/>
              </w:rPr>
            </w:pPr>
            <w:r w:rsidRPr="00C34751">
              <w:rPr>
                <w:rFonts w:cs="Arial"/>
              </w:rPr>
              <w:t>Authorised and published by the Victorian Government, 1 Treasury Place, Melbourne.</w:t>
            </w:r>
          </w:p>
          <w:p w14:paraId="3E4494C9" w14:textId="0A51BB66" w:rsidR="0055119B" w:rsidRPr="00C34751" w:rsidRDefault="0055119B" w:rsidP="00E33237">
            <w:pPr>
              <w:pStyle w:val="Imprint"/>
              <w:rPr>
                <w:rFonts w:cs="Arial"/>
              </w:rPr>
            </w:pPr>
            <w:r w:rsidRPr="00C34751">
              <w:rPr>
                <w:rFonts w:cs="Arial"/>
              </w:rPr>
              <w:t xml:space="preserve">© State of Victoria, Australia, </w:t>
            </w:r>
            <w:r w:rsidR="001E2A36" w:rsidRPr="00C34751">
              <w:rPr>
                <w:rFonts w:cs="Arial"/>
              </w:rPr>
              <w:t>Department of Health</w:t>
            </w:r>
            <w:r w:rsidRPr="00C34751">
              <w:rPr>
                <w:rFonts w:cs="Arial"/>
              </w:rPr>
              <w:t xml:space="preserve">, </w:t>
            </w:r>
            <w:r w:rsidR="003B2BF7">
              <w:rPr>
                <w:rFonts w:cs="Arial"/>
              </w:rPr>
              <w:t>March</w:t>
            </w:r>
            <w:r w:rsidRPr="00C34751">
              <w:rPr>
                <w:rFonts w:cs="Arial"/>
                <w:color w:val="auto"/>
              </w:rPr>
              <w:t xml:space="preserve"> </w:t>
            </w:r>
            <w:r w:rsidR="00217E07" w:rsidRPr="00C34751">
              <w:rPr>
                <w:rFonts w:cs="Arial"/>
                <w:color w:val="auto"/>
              </w:rPr>
              <w:t>202</w:t>
            </w:r>
            <w:r w:rsidR="003B2BF7">
              <w:rPr>
                <w:rFonts w:cs="Arial"/>
                <w:color w:val="auto"/>
              </w:rPr>
              <w:t>4</w:t>
            </w:r>
            <w:r w:rsidRPr="00C34751">
              <w:rPr>
                <w:rFonts w:cs="Arial"/>
              </w:rPr>
              <w:t>.</w:t>
            </w:r>
          </w:p>
        </w:tc>
      </w:tr>
      <w:bookmarkEnd w:id="10"/>
    </w:tbl>
    <w:p w14:paraId="4D73A18C" w14:textId="77777777" w:rsidR="00162CA9" w:rsidRPr="00C34751" w:rsidRDefault="00162CA9" w:rsidP="00162CA9">
      <w:pPr>
        <w:pStyle w:val="Body"/>
        <w:rPr>
          <w:rFonts w:cs="Arial"/>
        </w:rPr>
      </w:pPr>
    </w:p>
    <w:sectPr w:rsidR="00162CA9" w:rsidRPr="00C34751" w:rsidSect="00E62622">
      <w:footerReference w:type="default" r:id="rId4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5DFE" w14:textId="77777777" w:rsidR="00C568E6" w:rsidRDefault="00C568E6">
      <w:r>
        <w:separator/>
      </w:r>
    </w:p>
  </w:endnote>
  <w:endnote w:type="continuationSeparator" w:id="0">
    <w:p w14:paraId="701EF3F0" w14:textId="77777777" w:rsidR="00C568E6" w:rsidRDefault="00C5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C305" w14:textId="4D3BA410" w:rsidR="00E261B3" w:rsidRPr="00F65AA9" w:rsidRDefault="00015D53" w:rsidP="00F84FA0">
    <w:pPr>
      <w:pStyle w:val="Footer"/>
    </w:pPr>
    <w:r>
      <w:rPr>
        <w:noProof/>
        <w:lang w:eastAsia="en-AU"/>
      </w:rPr>
      <mc:AlternateContent>
        <mc:Choice Requires="wps">
          <w:drawing>
            <wp:anchor distT="0" distB="0" distL="114300" distR="114300" simplePos="0" relativeHeight="251675136" behindDoc="0" locked="0" layoutInCell="0" allowOverlap="1" wp14:anchorId="0411D6CD" wp14:editId="4AC60D45">
              <wp:simplePos x="0" y="0"/>
              <wp:positionH relativeFrom="page">
                <wp:posOffset>0</wp:posOffset>
              </wp:positionH>
              <wp:positionV relativeFrom="page">
                <wp:posOffset>10248900</wp:posOffset>
              </wp:positionV>
              <wp:extent cx="7560310" cy="252095"/>
              <wp:effectExtent l="0" t="0" r="0" b="14605"/>
              <wp:wrapNone/>
              <wp:docPr id="3" name="MSIPCM9aec434b9538dee3cd61f1da"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C6566" w14:textId="37C6E700" w:rsidR="00015D53" w:rsidRPr="00015D53" w:rsidRDefault="00015D53" w:rsidP="00015D53">
                          <w:pPr>
                            <w:spacing w:after="0"/>
                            <w:jc w:val="center"/>
                            <w:rPr>
                              <w:rFonts w:cs="Arial"/>
                              <w:color w:val="000000"/>
                              <w:sz w:val="24"/>
                            </w:rPr>
                          </w:pPr>
                          <w:r w:rsidRPr="00015D53">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11D6CD" id="_x0000_t202" coordsize="21600,21600" o:spt="202" path="m,l,21600r21600,l21600,xe">
              <v:stroke joinstyle="miter"/>
              <v:path gradientshapeok="t" o:connecttype="rect"/>
            </v:shapetype>
            <v:shape id="MSIPCM9aec434b9538dee3cd61f1da" o:spid="_x0000_s1027"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753C6566" w14:textId="37C6E700" w:rsidR="00015D53" w:rsidRPr="00015D53" w:rsidRDefault="00015D53" w:rsidP="00015D53">
                    <w:pPr>
                      <w:spacing w:after="0"/>
                      <w:jc w:val="center"/>
                      <w:rPr>
                        <w:rFonts w:cs="Arial"/>
                        <w:color w:val="000000"/>
                        <w:sz w:val="24"/>
                      </w:rPr>
                    </w:pPr>
                    <w:r w:rsidRPr="00015D53">
                      <w:rPr>
                        <w:rFonts w:cs="Arial"/>
                        <w:color w:val="000000"/>
                        <w:sz w:val="24"/>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2A533177" wp14:editId="549D5DC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46A0" w14:textId="03B87C40" w:rsidR="00E261B3" w:rsidRDefault="00015D53">
    <w:pPr>
      <w:pStyle w:val="Footer"/>
    </w:pPr>
    <w:r>
      <w:rPr>
        <w:noProof/>
      </w:rPr>
      <mc:AlternateContent>
        <mc:Choice Requires="wps">
          <w:drawing>
            <wp:anchor distT="0" distB="0" distL="114300" distR="114300" simplePos="1" relativeHeight="251676160" behindDoc="0" locked="0" layoutInCell="0" allowOverlap="1" wp14:anchorId="5783591F" wp14:editId="033652FC">
              <wp:simplePos x="0" y="10249218"/>
              <wp:positionH relativeFrom="page">
                <wp:posOffset>0</wp:posOffset>
              </wp:positionH>
              <wp:positionV relativeFrom="page">
                <wp:posOffset>10248900</wp:posOffset>
              </wp:positionV>
              <wp:extent cx="7560310" cy="252095"/>
              <wp:effectExtent l="0" t="0" r="0" b="14605"/>
              <wp:wrapNone/>
              <wp:docPr id="4" name="MSIPCMc9b04b42a3cf31c6b7d5e5ff"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E336B" w14:textId="0FB5ACB6" w:rsidR="00015D53" w:rsidRPr="00015D53" w:rsidRDefault="00015D53" w:rsidP="00015D53">
                          <w:pPr>
                            <w:spacing w:after="0"/>
                            <w:jc w:val="center"/>
                            <w:rPr>
                              <w:rFonts w:cs="Arial"/>
                              <w:color w:val="000000"/>
                              <w:sz w:val="24"/>
                            </w:rPr>
                          </w:pPr>
                          <w:r w:rsidRPr="00015D53">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83591F" id="_x0000_t202" coordsize="21600,21600" o:spt="202" path="m,l,21600r21600,l21600,xe">
              <v:stroke joinstyle="miter"/>
              <v:path gradientshapeok="t" o:connecttype="rect"/>
            </v:shapetype>
            <v:shape id="MSIPCMc9b04b42a3cf31c6b7d5e5ff" o:spid="_x0000_s1029"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228E336B" w14:textId="0FB5ACB6" w:rsidR="00015D53" w:rsidRPr="00015D53" w:rsidRDefault="00015D53" w:rsidP="00015D53">
                    <w:pPr>
                      <w:spacing w:after="0"/>
                      <w:jc w:val="center"/>
                      <w:rPr>
                        <w:rFonts w:cs="Arial"/>
                        <w:color w:val="000000"/>
                        <w:sz w:val="24"/>
                      </w:rPr>
                    </w:pPr>
                    <w:r w:rsidRPr="00015D53">
                      <w:rPr>
                        <w:rFonts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74E2" w14:textId="3441C445" w:rsidR="002552E5" w:rsidRDefault="006067B3" w:rsidP="006067B3">
    <w:pPr>
      <w:pStyle w:val="Footer"/>
      <w:tabs>
        <w:tab w:val="left" w:pos="6663"/>
        <w:tab w:val="right" w:pos="10204"/>
      </w:tabs>
      <w:jc w:val="left"/>
    </w:pPr>
    <w:r>
      <w:tab/>
    </w:r>
    <w:r>
      <w:tab/>
    </w:r>
    <w:r w:rsidR="00D75BCD">
      <w:rPr>
        <w:noProof/>
      </w:rPr>
      <mc:AlternateContent>
        <mc:Choice Requires="wps">
          <w:drawing>
            <wp:anchor distT="0" distB="0" distL="114300" distR="114300" simplePos="0" relativeHeight="251681280" behindDoc="0" locked="0" layoutInCell="0" allowOverlap="1" wp14:anchorId="4E9CE297" wp14:editId="55040D3F">
              <wp:simplePos x="0" y="0"/>
              <wp:positionH relativeFrom="page">
                <wp:posOffset>0</wp:posOffset>
              </wp:positionH>
              <wp:positionV relativeFrom="page">
                <wp:posOffset>10248900</wp:posOffset>
              </wp:positionV>
              <wp:extent cx="7560310" cy="252095"/>
              <wp:effectExtent l="0" t="0" r="0" b="14605"/>
              <wp:wrapNone/>
              <wp:docPr id="1" name="MSIPCM82bc434f96b67a9bcadccee2"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E67B1" w14:textId="219994CB" w:rsidR="00D75BCD" w:rsidRPr="00D75BCD" w:rsidRDefault="00D75BCD" w:rsidP="00D75BCD">
                          <w:pPr>
                            <w:spacing w:after="0"/>
                            <w:jc w:val="center"/>
                            <w:rPr>
                              <w:rFonts w:cs="Arial"/>
                              <w:color w:val="000000"/>
                              <w:sz w:val="24"/>
                            </w:rPr>
                          </w:pPr>
                          <w:r w:rsidRPr="00D75BCD">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9CE297" id="_x0000_t202" coordsize="21600,21600" o:spt="202" path="m,l,21600r21600,l21600,xe">
              <v:stroke joinstyle="miter"/>
              <v:path gradientshapeok="t" o:connecttype="rect"/>
            </v:shapetype>
            <v:shape id="MSIPCM82bc434f96b67a9bcadccee2" o:spid="_x0000_s1031" type="#_x0000_t202" alt="{&quot;HashCode&quot;:376260202,&quot;Height&quot;:841.0,&quot;Width&quot;:595.0,&quot;Placement&quot;:&quot;Footer&quot;,&quot;Index&quot;:&quot;Primary&quot;,&quot;Section&quot;:3,&quot;Top&quot;:0.0,&quot;Left&quot;:0.0}" style="position:absolute;margin-left:0;margin-top:807pt;width:595.3pt;height:19.8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677E67B1" w14:textId="219994CB" w:rsidR="00D75BCD" w:rsidRPr="00D75BCD" w:rsidRDefault="00D75BCD" w:rsidP="00D75BCD">
                    <w:pPr>
                      <w:spacing w:after="0"/>
                      <w:jc w:val="center"/>
                      <w:rPr>
                        <w:rFonts w:cs="Arial"/>
                        <w:color w:val="000000"/>
                        <w:sz w:val="24"/>
                      </w:rPr>
                    </w:pPr>
                    <w:r w:rsidRPr="00D75BCD">
                      <w:rPr>
                        <w:rFonts w:cs="Arial"/>
                        <w:color w:val="000000"/>
                        <w:sz w:val="24"/>
                      </w:rPr>
                      <w:t>OFFICIAL</w:t>
                    </w:r>
                  </w:p>
                </w:txbxContent>
              </v:textbox>
              <w10:wrap anchorx="page" anchory="page"/>
            </v:shape>
          </w:pict>
        </mc:Fallback>
      </mc:AlternateContent>
    </w:r>
    <w:sdt>
      <w:sdtPr>
        <w:id w:val="-705717156"/>
        <w:docPartObj>
          <w:docPartGallery w:val="Page Numbers (Bottom of Page)"/>
          <w:docPartUnique/>
        </w:docPartObj>
      </w:sdtPr>
      <w:sdtEndPr>
        <w:rPr>
          <w:noProof/>
        </w:rPr>
      </w:sdtEndPr>
      <w:sdtContent>
        <w:r w:rsidR="002552E5">
          <w:fldChar w:fldCharType="begin"/>
        </w:r>
        <w:r w:rsidR="002552E5">
          <w:instrText xml:space="preserve"> PAGE   \* MERGEFORMAT </w:instrText>
        </w:r>
        <w:r w:rsidR="002552E5">
          <w:fldChar w:fldCharType="separate"/>
        </w:r>
        <w:r w:rsidR="002552E5">
          <w:rPr>
            <w:noProof/>
          </w:rPr>
          <w:t>2</w:t>
        </w:r>
        <w:r w:rsidR="002552E5">
          <w:rPr>
            <w:noProof/>
          </w:rPr>
          <w:fldChar w:fldCharType="end"/>
        </w:r>
      </w:sdtContent>
    </w:sdt>
  </w:p>
  <w:p w14:paraId="6BCE243E" w14:textId="642CA3B0" w:rsidR="00373890" w:rsidRPr="00B461AA" w:rsidRDefault="003B2BF7" w:rsidP="00B461AA">
    <w:pPr>
      <w:pStyle w:val="Footer"/>
      <w:jc w:val="left"/>
      <w:rPr>
        <w:b/>
        <w:bCs/>
        <w:sz w:val="18"/>
      </w:rPr>
    </w:pPr>
    <w:r>
      <w:rPr>
        <w:b/>
        <w:bCs/>
        <w:sz w:val="18"/>
      </w:rPr>
      <w:t>March</w:t>
    </w:r>
    <w:r w:rsidR="00D75BCD">
      <w:rPr>
        <w:b/>
        <w:bCs/>
        <w:sz w:val="18"/>
      </w:rPr>
      <w:t xml:space="preserve"> 202</w:t>
    </w:r>
    <w:r>
      <w:rPr>
        <w:b/>
        <w:bCs/>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75E8" w14:textId="77777777" w:rsidR="00C568E6" w:rsidRDefault="00C568E6" w:rsidP="002862F1">
      <w:pPr>
        <w:spacing w:before="120"/>
      </w:pPr>
      <w:r>
        <w:separator/>
      </w:r>
    </w:p>
  </w:footnote>
  <w:footnote w:type="continuationSeparator" w:id="0">
    <w:p w14:paraId="2D130373" w14:textId="77777777" w:rsidR="00C568E6" w:rsidRDefault="00C568E6">
      <w:r>
        <w:continuationSeparator/>
      </w:r>
    </w:p>
  </w:footnote>
  <w:footnote w:id="1">
    <w:p w14:paraId="5725DF65" w14:textId="77777777" w:rsidR="007B58B7" w:rsidRDefault="007B58B7" w:rsidP="007B58B7">
      <w:pPr>
        <w:pStyle w:val="FootnoteText"/>
      </w:pPr>
      <w:r>
        <w:rPr>
          <w:rStyle w:val="FootnoteReference"/>
        </w:rPr>
        <w:footnoteRef/>
      </w:r>
      <w:r>
        <w:t xml:space="preserve"> </w:t>
      </w:r>
      <w:proofErr w:type="gramStart"/>
      <w:r>
        <w:t>E.g.</w:t>
      </w:r>
      <w:proofErr w:type="gramEnd"/>
      <w:r>
        <w:t xml:space="preserve"> research proposals involving Aboriginal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8248" w14:textId="145E5133" w:rsidR="00EC40D5" w:rsidRDefault="00015D53" w:rsidP="00EC40D5">
    <w:pPr>
      <w:pStyle w:val="Header"/>
      <w:spacing w:after="0"/>
    </w:pPr>
    <w:r>
      <w:rPr>
        <w:noProof/>
      </w:rPr>
      <mc:AlternateContent>
        <mc:Choice Requires="wps">
          <w:drawing>
            <wp:anchor distT="0" distB="0" distL="114300" distR="114300" simplePos="0" relativeHeight="251678208" behindDoc="0" locked="0" layoutInCell="0" allowOverlap="1" wp14:anchorId="015DC708" wp14:editId="48B7E5F7">
              <wp:simplePos x="0" y="0"/>
              <wp:positionH relativeFrom="page">
                <wp:posOffset>0</wp:posOffset>
              </wp:positionH>
              <wp:positionV relativeFrom="page">
                <wp:posOffset>190500</wp:posOffset>
              </wp:positionV>
              <wp:extent cx="7560310" cy="252095"/>
              <wp:effectExtent l="0" t="0" r="0" b="14605"/>
              <wp:wrapNone/>
              <wp:docPr id="10" name="MSIPCMba3244d89caaa50943212949"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A5D97" w14:textId="0BC71F5A" w:rsidR="00015D53" w:rsidRPr="00015D53" w:rsidRDefault="00015D53" w:rsidP="00015D53">
                          <w:pPr>
                            <w:spacing w:after="0"/>
                            <w:jc w:val="center"/>
                            <w:rPr>
                              <w:rFonts w:cs="Arial"/>
                              <w:color w:val="000000"/>
                              <w:sz w:val="24"/>
                            </w:rPr>
                          </w:pPr>
                          <w:r w:rsidRPr="00015D53">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5DC708" id="_x0000_t202" coordsize="21600,21600" o:spt="202" path="m,l,21600r21600,l21600,xe">
              <v:stroke joinstyle="miter"/>
              <v:path gradientshapeok="t" o:connecttype="rect"/>
            </v:shapetype>
            <v:shape id="MSIPCMba3244d89caaa50943212949" o:spid="_x0000_s1026" type="#_x0000_t202" alt="{&quot;HashCode&quot;:352122633,&quot;Height&quot;:841.0,&quot;Width&quot;:595.0,&quot;Placement&quot;:&quot;Header&quot;,&quot;Index&quot;:&quot;Primary&quot;,&quot;Section&quot;:1,&quot;Top&quot;:0.0,&quot;Left&quot;:0.0}" style="position:absolute;margin-left:0;margin-top:15pt;width:595.3pt;height:19.85pt;z-index:2516782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3CA5D97" w14:textId="0BC71F5A" w:rsidR="00015D53" w:rsidRPr="00015D53" w:rsidRDefault="00015D53" w:rsidP="00015D53">
                    <w:pPr>
                      <w:spacing w:after="0"/>
                      <w:jc w:val="center"/>
                      <w:rPr>
                        <w:rFonts w:cs="Arial"/>
                        <w:color w:val="000000"/>
                        <w:sz w:val="24"/>
                      </w:rPr>
                    </w:pPr>
                    <w:r w:rsidRPr="00015D53">
                      <w:rPr>
                        <w:rFonts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A620" w14:textId="1A3FABB0" w:rsidR="000E117C" w:rsidRDefault="00015D53">
    <w:pPr>
      <w:pStyle w:val="Header"/>
    </w:pPr>
    <w:r>
      <w:rPr>
        <w:noProof/>
      </w:rPr>
      <mc:AlternateContent>
        <mc:Choice Requires="wps">
          <w:drawing>
            <wp:anchor distT="0" distB="0" distL="114300" distR="114300" simplePos="1" relativeHeight="251679232" behindDoc="0" locked="0" layoutInCell="0" allowOverlap="1" wp14:anchorId="17AA4406" wp14:editId="6B4956B9">
              <wp:simplePos x="0" y="190500"/>
              <wp:positionH relativeFrom="page">
                <wp:posOffset>0</wp:posOffset>
              </wp:positionH>
              <wp:positionV relativeFrom="page">
                <wp:posOffset>190500</wp:posOffset>
              </wp:positionV>
              <wp:extent cx="7560310" cy="252095"/>
              <wp:effectExtent l="0" t="0" r="0" b="14605"/>
              <wp:wrapNone/>
              <wp:docPr id="11" name="MSIPCM64084c58b6b3f47319e042b1"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EA752" w14:textId="58B5B9A6" w:rsidR="00015D53" w:rsidRPr="00015D53" w:rsidRDefault="00015D53" w:rsidP="00015D53">
                          <w:pPr>
                            <w:spacing w:after="0"/>
                            <w:jc w:val="center"/>
                            <w:rPr>
                              <w:rFonts w:cs="Arial"/>
                              <w:color w:val="000000"/>
                              <w:sz w:val="24"/>
                            </w:rPr>
                          </w:pPr>
                          <w:r w:rsidRPr="00015D53">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AA4406" id="_x0000_t202" coordsize="21600,21600" o:spt="202" path="m,l,21600r21600,l21600,xe">
              <v:stroke joinstyle="miter"/>
              <v:path gradientshapeok="t" o:connecttype="rect"/>
            </v:shapetype>
            <v:shape id="MSIPCM64084c58b6b3f47319e042b1" o:spid="_x0000_s1028" type="#_x0000_t202" alt="{&quot;HashCode&quot;:352122633,&quot;Height&quot;:841.0,&quot;Width&quot;:595.0,&quot;Placement&quot;:&quot;Header&quot;,&quot;Index&quot;:&quot;FirstPage&quot;,&quot;Section&quot;:1,&quot;Top&quot;:0.0,&quot;Left&quot;:0.0}" style="position:absolute;margin-left:0;margin-top:15pt;width:595.3pt;height:19.85pt;z-index:2516792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04EA752" w14:textId="58B5B9A6" w:rsidR="00015D53" w:rsidRPr="00015D53" w:rsidRDefault="00015D53" w:rsidP="00015D53">
                    <w:pPr>
                      <w:spacing w:after="0"/>
                      <w:jc w:val="center"/>
                      <w:rPr>
                        <w:rFonts w:cs="Arial"/>
                        <w:color w:val="000000"/>
                        <w:sz w:val="24"/>
                      </w:rPr>
                    </w:pPr>
                    <w:r w:rsidRPr="00015D53">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D6E0" w14:textId="356C94EC" w:rsidR="00E261B3" w:rsidRPr="003C49C6" w:rsidRDefault="00E455AD" w:rsidP="003C49C6">
    <w:pPr>
      <w:pStyle w:val="Header"/>
    </w:pPr>
    <w:r>
      <w:rPr>
        <w:noProof/>
        <w:sz w:val="16"/>
        <w:szCs w:val="16"/>
      </w:rPr>
      <mc:AlternateContent>
        <mc:Choice Requires="wps">
          <w:drawing>
            <wp:anchor distT="0" distB="0" distL="114300" distR="114300" simplePos="0" relativeHeight="251680256" behindDoc="0" locked="0" layoutInCell="0" allowOverlap="1" wp14:anchorId="2199E4CC" wp14:editId="7825E45A">
              <wp:simplePos x="0" y="0"/>
              <wp:positionH relativeFrom="page">
                <wp:posOffset>0</wp:posOffset>
              </wp:positionH>
              <wp:positionV relativeFrom="page">
                <wp:posOffset>190500</wp:posOffset>
              </wp:positionV>
              <wp:extent cx="7560310" cy="252095"/>
              <wp:effectExtent l="0" t="0" r="0" b="14605"/>
              <wp:wrapNone/>
              <wp:docPr id="5" name="MSIPCMd5474c9fab3bc17903e65f6f"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5DB89" w14:textId="273BA2EE" w:rsidR="00E455AD" w:rsidRPr="00E455AD" w:rsidRDefault="00E455AD" w:rsidP="00E455AD">
                          <w:pPr>
                            <w:spacing w:after="0"/>
                            <w:jc w:val="center"/>
                            <w:rPr>
                              <w:rFonts w:cs="Arial"/>
                              <w:color w:val="000000"/>
                              <w:sz w:val="24"/>
                            </w:rPr>
                          </w:pPr>
                          <w:r w:rsidRPr="00E455AD">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99E4CC" id="_x0000_t202" coordsize="21600,21600" o:spt="202" path="m,l,21600r21600,l21600,xe">
              <v:stroke joinstyle="miter"/>
              <v:path gradientshapeok="t" o:connecttype="rect"/>
            </v:shapetype>
            <v:shape id="MSIPCMd5474c9fab3bc17903e65f6f" o:spid="_x0000_s1030" type="#_x0000_t202" alt="{&quot;HashCode&quot;:352122633,&quot;Height&quot;:841.0,&quot;Width&quot;:595.0,&quot;Placement&quot;:&quot;Header&quot;,&quot;Index&quot;:&quot;Primary&quot;,&quot;Section&quot;:2,&quot;Top&quot;:0.0,&quot;Left&quot;:0.0}" style="position:absolute;margin-left:0;margin-top:15pt;width:595.3pt;height:19.85pt;z-index:251680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0485DB89" w14:textId="273BA2EE" w:rsidR="00E455AD" w:rsidRPr="00E455AD" w:rsidRDefault="00E455AD" w:rsidP="00E455AD">
                    <w:pPr>
                      <w:spacing w:after="0"/>
                      <w:jc w:val="center"/>
                      <w:rPr>
                        <w:rFonts w:cs="Arial"/>
                        <w:color w:val="000000"/>
                        <w:sz w:val="24"/>
                      </w:rPr>
                    </w:pPr>
                    <w:r w:rsidRPr="00E455AD">
                      <w:rPr>
                        <w:rFonts w:cs="Arial"/>
                        <w:color w:val="000000"/>
                        <w:sz w:val="24"/>
                      </w:rPr>
                      <w:t>OFFICIAL</w:t>
                    </w:r>
                  </w:p>
                </w:txbxContent>
              </v:textbox>
              <w10:wrap anchorx="page" anchory="page"/>
            </v:shape>
          </w:pict>
        </mc:Fallback>
      </mc:AlternateContent>
    </w:r>
    <w:r w:rsidR="003C49C6">
      <w:rPr>
        <w:rStyle w:val="PageNumber"/>
        <w:sz w:val="16"/>
        <w:szCs w:val="16"/>
      </w:rPr>
      <w:t>NMA Data Linkage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CA6B13"/>
    <w:multiLevelType w:val="hybridMultilevel"/>
    <w:tmpl w:val="87181E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7235977">
    <w:abstractNumId w:val="10"/>
  </w:num>
  <w:num w:numId="2" w16cid:durableId="1263535777">
    <w:abstractNumId w:val="17"/>
  </w:num>
  <w:num w:numId="3" w16cid:durableId="2778757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8783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147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20444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7467889">
    <w:abstractNumId w:val="21"/>
  </w:num>
  <w:num w:numId="8" w16cid:durableId="1165627357">
    <w:abstractNumId w:val="16"/>
  </w:num>
  <w:num w:numId="9" w16cid:durableId="238684894">
    <w:abstractNumId w:val="20"/>
  </w:num>
  <w:num w:numId="10" w16cid:durableId="482739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960371">
    <w:abstractNumId w:val="22"/>
  </w:num>
  <w:num w:numId="12" w16cid:durableId="16855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076151">
    <w:abstractNumId w:val="18"/>
  </w:num>
  <w:num w:numId="14" w16cid:durableId="4968423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9900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54975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5547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329785">
    <w:abstractNumId w:val="25"/>
  </w:num>
  <w:num w:numId="19" w16cid:durableId="1442607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0131649">
    <w:abstractNumId w:val="14"/>
  </w:num>
  <w:num w:numId="21" w16cid:durableId="1037395264">
    <w:abstractNumId w:val="12"/>
  </w:num>
  <w:num w:numId="22" w16cid:durableId="67464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6855910">
    <w:abstractNumId w:val="15"/>
  </w:num>
  <w:num w:numId="24" w16cid:durableId="236552071">
    <w:abstractNumId w:val="26"/>
  </w:num>
  <w:num w:numId="25" w16cid:durableId="1340428250">
    <w:abstractNumId w:val="23"/>
  </w:num>
  <w:num w:numId="26" w16cid:durableId="1322854405">
    <w:abstractNumId w:val="19"/>
  </w:num>
  <w:num w:numId="27" w16cid:durableId="1656294601">
    <w:abstractNumId w:val="11"/>
  </w:num>
  <w:num w:numId="28" w16cid:durableId="502666966">
    <w:abstractNumId w:val="27"/>
  </w:num>
  <w:num w:numId="29" w16cid:durableId="11539382">
    <w:abstractNumId w:val="9"/>
  </w:num>
  <w:num w:numId="30" w16cid:durableId="892155789">
    <w:abstractNumId w:val="7"/>
  </w:num>
  <w:num w:numId="31" w16cid:durableId="903955773">
    <w:abstractNumId w:val="6"/>
  </w:num>
  <w:num w:numId="32" w16cid:durableId="1359306937">
    <w:abstractNumId w:val="5"/>
  </w:num>
  <w:num w:numId="33" w16cid:durableId="906955967">
    <w:abstractNumId w:val="4"/>
  </w:num>
  <w:num w:numId="34" w16cid:durableId="1344555539">
    <w:abstractNumId w:val="8"/>
  </w:num>
  <w:num w:numId="35" w16cid:durableId="1311521473">
    <w:abstractNumId w:val="3"/>
  </w:num>
  <w:num w:numId="36" w16cid:durableId="1325623695">
    <w:abstractNumId w:val="2"/>
  </w:num>
  <w:num w:numId="37" w16cid:durableId="2145586006">
    <w:abstractNumId w:val="1"/>
  </w:num>
  <w:num w:numId="38" w16cid:durableId="1169446922">
    <w:abstractNumId w:val="0"/>
  </w:num>
  <w:num w:numId="39" w16cid:durableId="1674604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498834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4F"/>
    <w:rsid w:val="00000719"/>
    <w:rsid w:val="00002CC3"/>
    <w:rsid w:val="00003403"/>
    <w:rsid w:val="00005347"/>
    <w:rsid w:val="000072B6"/>
    <w:rsid w:val="0001021B"/>
    <w:rsid w:val="00011D89"/>
    <w:rsid w:val="000154FD"/>
    <w:rsid w:val="00015D53"/>
    <w:rsid w:val="00016FBF"/>
    <w:rsid w:val="00022271"/>
    <w:rsid w:val="000235E8"/>
    <w:rsid w:val="00024D89"/>
    <w:rsid w:val="000250B6"/>
    <w:rsid w:val="00033D81"/>
    <w:rsid w:val="00037366"/>
    <w:rsid w:val="00041BF0"/>
    <w:rsid w:val="00042C8A"/>
    <w:rsid w:val="00043052"/>
    <w:rsid w:val="00043EDB"/>
    <w:rsid w:val="00044D74"/>
    <w:rsid w:val="0004536B"/>
    <w:rsid w:val="00046B68"/>
    <w:rsid w:val="000527DD"/>
    <w:rsid w:val="000578B2"/>
    <w:rsid w:val="00060959"/>
    <w:rsid w:val="00060C8F"/>
    <w:rsid w:val="0006298A"/>
    <w:rsid w:val="000663CD"/>
    <w:rsid w:val="000733FE"/>
    <w:rsid w:val="00074219"/>
    <w:rsid w:val="00074ED5"/>
    <w:rsid w:val="0008300D"/>
    <w:rsid w:val="000835C6"/>
    <w:rsid w:val="0008508E"/>
    <w:rsid w:val="000851BD"/>
    <w:rsid w:val="00087951"/>
    <w:rsid w:val="00087A94"/>
    <w:rsid w:val="0009113B"/>
    <w:rsid w:val="00093402"/>
    <w:rsid w:val="00094DA3"/>
    <w:rsid w:val="00096CD1"/>
    <w:rsid w:val="000A012C"/>
    <w:rsid w:val="000A0EB9"/>
    <w:rsid w:val="000A186C"/>
    <w:rsid w:val="000A1EA4"/>
    <w:rsid w:val="000A2476"/>
    <w:rsid w:val="000A641A"/>
    <w:rsid w:val="000B19AF"/>
    <w:rsid w:val="000B3EDB"/>
    <w:rsid w:val="000B543D"/>
    <w:rsid w:val="000B55F9"/>
    <w:rsid w:val="000B5BF7"/>
    <w:rsid w:val="000B6BC8"/>
    <w:rsid w:val="000C0303"/>
    <w:rsid w:val="000C27BA"/>
    <w:rsid w:val="000C42EA"/>
    <w:rsid w:val="000C4546"/>
    <w:rsid w:val="000D1242"/>
    <w:rsid w:val="000E0970"/>
    <w:rsid w:val="000E117C"/>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12F2"/>
    <w:rsid w:val="00122FEA"/>
    <w:rsid w:val="001232BD"/>
    <w:rsid w:val="00124ED5"/>
    <w:rsid w:val="001276FA"/>
    <w:rsid w:val="00133E4F"/>
    <w:rsid w:val="0014255B"/>
    <w:rsid w:val="00143926"/>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07012"/>
    <w:rsid w:val="0021053D"/>
    <w:rsid w:val="00210A92"/>
    <w:rsid w:val="00216C03"/>
    <w:rsid w:val="00217E07"/>
    <w:rsid w:val="00220C04"/>
    <w:rsid w:val="0022278D"/>
    <w:rsid w:val="0022609A"/>
    <w:rsid w:val="0022701F"/>
    <w:rsid w:val="00227C68"/>
    <w:rsid w:val="002333F5"/>
    <w:rsid w:val="00233724"/>
    <w:rsid w:val="002365B4"/>
    <w:rsid w:val="002432E1"/>
    <w:rsid w:val="00246207"/>
    <w:rsid w:val="00246C5E"/>
    <w:rsid w:val="00250960"/>
    <w:rsid w:val="00251343"/>
    <w:rsid w:val="002536A4"/>
    <w:rsid w:val="00254F58"/>
    <w:rsid w:val="002552E5"/>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6768"/>
    <w:rsid w:val="002E01D0"/>
    <w:rsid w:val="002E161D"/>
    <w:rsid w:val="002E3100"/>
    <w:rsid w:val="002E6C95"/>
    <w:rsid w:val="002E7C36"/>
    <w:rsid w:val="002F0107"/>
    <w:rsid w:val="002F1B34"/>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57E8B"/>
    <w:rsid w:val="00364297"/>
    <w:rsid w:val="003716FD"/>
    <w:rsid w:val="0037204B"/>
    <w:rsid w:val="00373890"/>
    <w:rsid w:val="003744CF"/>
    <w:rsid w:val="00374717"/>
    <w:rsid w:val="0037676C"/>
    <w:rsid w:val="00381043"/>
    <w:rsid w:val="003829E5"/>
    <w:rsid w:val="00383FA8"/>
    <w:rsid w:val="00386109"/>
    <w:rsid w:val="00386944"/>
    <w:rsid w:val="00387225"/>
    <w:rsid w:val="003956CC"/>
    <w:rsid w:val="00395C9A"/>
    <w:rsid w:val="003A0853"/>
    <w:rsid w:val="003A6B67"/>
    <w:rsid w:val="003B13B6"/>
    <w:rsid w:val="003B15E6"/>
    <w:rsid w:val="003B2BF7"/>
    <w:rsid w:val="003B408A"/>
    <w:rsid w:val="003B5733"/>
    <w:rsid w:val="003C08A2"/>
    <w:rsid w:val="003C2045"/>
    <w:rsid w:val="003C43A1"/>
    <w:rsid w:val="003C49C6"/>
    <w:rsid w:val="003C4FC0"/>
    <w:rsid w:val="003C55F4"/>
    <w:rsid w:val="003C7897"/>
    <w:rsid w:val="003C7A3F"/>
    <w:rsid w:val="003D2766"/>
    <w:rsid w:val="003D2A74"/>
    <w:rsid w:val="003D3E8F"/>
    <w:rsid w:val="003D6475"/>
    <w:rsid w:val="003E375C"/>
    <w:rsid w:val="003E3A5F"/>
    <w:rsid w:val="003E4086"/>
    <w:rsid w:val="003E639E"/>
    <w:rsid w:val="003E71E5"/>
    <w:rsid w:val="003F0445"/>
    <w:rsid w:val="003F0CF0"/>
    <w:rsid w:val="003F1239"/>
    <w:rsid w:val="003F14B1"/>
    <w:rsid w:val="003F2B20"/>
    <w:rsid w:val="003F3289"/>
    <w:rsid w:val="003F3DE9"/>
    <w:rsid w:val="003F5CB9"/>
    <w:rsid w:val="004013C7"/>
    <w:rsid w:val="00401FCF"/>
    <w:rsid w:val="0040248F"/>
    <w:rsid w:val="00406285"/>
    <w:rsid w:val="004112C6"/>
    <w:rsid w:val="00412F22"/>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EEA"/>
    <w:rsid w:val="00483968"/>
    <w:rsid w:val="00484F86"/>
    <w:rsid w:val="0048605B"/>
    <w:rsid w:val="00490746"/>
    <w:rsid w:val="00490852"/>
    <w:rsid w:val="00490FF2"/>
    <w:rsid w:val="00491C9C"/>
    <w:rsid w:val="00492F30"/>
    <w:rsid w:val="004946F4"/>
    <w:rsid w:val="0049487E"/>
    <w:rsid w:val="004A160D"/>
    <w:rsid w:val="004A3E81"/>
    <w:rsid w:val="004A4195"/>
    <w:rsid w:val="004A5C62"/>
    <w:rsid w:val="004A5CE5"/>
    <w:rsid w:val="004A707D"/>
    <w:rsid w:val="004C5541"/>
    <w:rsid w:val="004C5CDF"/>
    <w:rsid w:val="004C6EEE"/>
    <w:rsid w:val="004C702B"/>
    <w:rsid w:val="004D0033"/>
    <w:rsid w:val="004D016B"/>
    <w:rsid w:val="004D1B22"/>
    <w:rsid w:val="004D23CC"/>
    <w:rsid w:val="004D36F2"/>
    <w:rsid w:val="004D78FA"/>
    <w:rsid w:val="004E1106"/>
    <w:rsid w:val="004E138F"/>
    <w:rsid w:val="004E4649"/>
    <w:rsid w:val="004E5C2B"/>
    <w:rsid w:val="004F00DD"/>
    <w:rsid w:val="004F2133"/>
    <w:rsid w:val="004F4D39"/>
    <w:rsid w:val="004F5398"/>
    <w:rsid w:val="004F55F1"/>
    <w:rsid w:val="004F6936"/>
    <w:rsid w:val="00503DC6"/>
    <w:rsid w:val="0050532F"/>
    <w:rsid w:val="00506F5D"/>
    <w:rsid w:val="00510C37"/>
    <w:rsid w:val="005126D0"/>
    <w:rsid w:val="0051568D"/>
    <w:rsid w:val="00516EB2"/>
    <w:rsid w:val="00526AC7"/>
    <w:rsid w:val="00526C15"/>
    <w:rsid w:val="00536395"/>
    <w:rsid w:val="00536499"/>
    <w:rsid w:val="0054274C"/>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1663"/>
    <w:rsid w:val="00595D52"/>
    <w:rsid w:val="00596A4B"/>
    <w:rsid w:val="00597507"/>
    <w:rsid w:val="005A479D"/>
    <w:rsid w:val="005A7B29"/>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67B3"/>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4E2"/>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64EC"/>
    <w:rsid w:val="006F0330"/>
    <w:rsid w:val="006F1FDC"/>
    <w:rsid w:val="006F6B8C"/>
    <w:rsid w:val="006F7E40"/>
    <w:rsid w:val="00700DAA"/>
    <w:rsid w:val="007013EF"/>
    <w:rsid w:val="007055BD"/>
    <w:rsid w:val="007173CA"/>
    <w:rsid w:val="007216AA"/>
    <w:rsid w:val="00721AB5"/>
    <w:rsid w:val="00721CFB"/>
    <w:rsid w:val="00721DEF"/>
    <w:rsid w:val="0072251A"/>
    <w:rsid w:val="00724A43"/>
    <w:rsid w:val="007273AC"/>
    <w:rsid w:val="00731AD4"/>
    <w:rsid w:val="00732030"/>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6056"/>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08D5"/>
    <w:rsid w:val="007A11E8"/>
    <w:rsid w:val="007B0914"/>
    <w:rsid w:val="007B1374"/>
    <w:rsid w:val="007B32E5"/>
    <w:rsid w:val="007B3DB9"/>
    <w:rsid w:val="007B589F"/>
    <w:rsid w:val="007B58B7"/>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98"/>
    <w:rsid w:val="008338A2"/>
    <w:rsid w:val="00835FAF"/>
    <w:rsid w:val="00841AA9"/>
    <w:rsid w:val="00841D2D"/>
    <w:rsid w:val="008474FE"/>
    <w:rsid w:val="00853E21"/>
    <w:rsid w:val="00853EE4"/>
    <w:rsid w:val="00855535"/>
    <w:rsid w:val="00855920"/>
    <w:rsid w:val="00857C5A"/>
    <w:rsid w:val="0086036C"/>
    <w:rsid w:val="0086042B"/>
    <w:rsid w:val="0086255E"/>
    <w:rsid w:val="008633F0"/>
    <w:rsid w:val="00865B8D"/>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0048"/>
    <w:rsid w:val="008E3DE9"/>
    <w:rsid w:val="008E4376"/>
    <w:rsid w:val="008E7157"/>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6978"/>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872F3"/>
    <w:rsid w:val="00990032"/>
    <w:rsid w:val="00990B19"/>
    <w:rsid w:val="0099153B"/>
    <w:rsid w:val="00991769"/>
    <w:rsid w:val="0099232C"/>
    <w:rsid w:val="00994386"/>
    <w:rsid w:val="009A06D9"/>
    <w:rsid w:val="009A13D8"/>
    <w:rsid w:val="009A279E"/>
    <w:rsid w:val="009A3015"/>
    <w:rsid w:val="009A3490"/>
    <w:rsid w:val="009B0A6F"/>
    <w:rsid w:val="009B0A94"/>
    <w:rsid w:val="009B2AE8"/>
    <w:rsid w:val="009B59E9"/>
    <w:rsid w:val="009B70AA"/>
    <w:rsid w:val="009C5E77"/>
    <w:rsid w:val="009C7820"/>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17A14"/>
    <w:rsid w:val="00A20720"/>
    <w:rsid w:val="00A22229"/>
    <w:rsid w:val="00A24442"/>
    <w:rsid w:val="00A330BB"/>
    <w:rsid w:val="00A438BF"/>
    <w:rsid w:val="00A44882"/>
    <w:rsid w:val="00A45125"/>
    <w:rsid w:val="00A54715"/>
    <w:rsid w:val="00A6061C"/>
    <w:rsid w:val="00A62D44"/>
    <w:rsid w:val="00A67263"/>
    <w:rsid w:val="00A7161C"/>
    <w:rsid w:val="00A77AA3"/>
    <w:rsid w:val="00A8198C"/>
    <w:rsid w:val="00A8236D"/>
    <w:rsid w:val="00A854EB"/>
    <w:rsid w:val="00A872E5"/>
    <w:rsid w:val="00A91406"/>
    <w:rsid w:val="00A96E65"/>
    <w:rsid w:val="00A97C72"/>
    <w:rsid w:val="00AA268E"/>
    <w:rsid w:val="00AA310B"/>
    <w:rsid w:val="00AA63D4"/>
    <w:rsid w:val="00AA798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638A"/>
    <w:rsid w:val="00B41D62"/>
    <w:rsid w:val="00B41F3D"/>
    <w:rsid w:val="00B42733"/>
    <w:rsid w:val="00B431E8"/>
    <w:rsid w:val="00B44BBF"/>
    <w:rsid w:val="00B45141"/>
    <w:rsid w:val="00B461AA"/>
    <w:rsid w:val="00B46DE7"/>
    <w:rsid w:val="00B519CD"/>
    <w:rsid w:val="00B5273A"/>
    <w:rsid w:val="00B56CEB"/>
    <w:rsid w:val="00B57329"/>
    <w:rsid w:val="00B60E61"/>
    <w:rsid w:val="00B62653"/>
    <w:rsid w:val="00B62B50"/>
    <w:rsid w:val="00B635B7"/>
    <w:rsid w:val="00B63AE8"/>
    <w:rsid w:val="00B65950"/>
    <w:rsid w:val="00B66D83"/>
    <w:rsid w:val="00B672C0"/>
    <w:rsid w:val="00B676FD"/>
    <w:rsid w:val="00B75646"/>
    <w:rsid w:val="00B775B1"/>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05C"/>
    <w:rsid w:val="00BF7F58"/>
    <w:rsid w:val="00C01381"/>
    <w:rsid w:val="00C01AB1"/>
    <w:rsid w:val="00C026A0"/>
    <w:rsid w:val="00C045F2"/>
    <w:rsid w:val="00C06137"/>
    <w:rsid w:val="00C079B8"/>
    <w:rsid w:val="00C10037"/>
    <w:rsid w:val="00C123EA"/>
    <w:rsid w:val="00C12A49"/>
    <w:rsid w:val="00C133EE"/>
    <w:rsid w:val="00C149D0"/>
    <w:rsid w:val="00C26588"/>
    <w:rsid w:val="00C27DE9"/>
    <w:rsid w:val="00C32989"/>
    <w:rsid w:val="00C33388"/>
    <w:rsid w:val="00C34751"/>
    <w:rsid w:val="00C35484"/>
    <w:rsid w:val="00C4173A"/>
    <w:rsid w:val="00C50DED"/>
    <w:rsid w:val="00C568E6"/>
    <w:rsid w:val="00C602FF"/>
    <w:rsid w:val="00C61174"/>
    <w:rsid w:val="00C6148F"/>
    <w:rsid w:val="00C621B1"/>
    <w:rsid w:val="00C62F7A"/>
    <w:rsid w:val="00C63B9C"/>
    <w:rsid w:val="00C6682F"/>
    <w:rsid w:val="00C67617"/>
    <w:rsid w:val="00C67BF4"/>
    <w:rsid w:val="00C7275E"/>
    <w:rsid w:val="00C74C5D"/>
    <w:rsid w:val="00C863C4"/>
    <w:rsid w:val="00C8746D"/>
    <w:rsid w:val="00C920EA"/>
    <w:rsid w:val="00C93C3E"/>
    <w:rsid w:val="00CA0938"/>
    <w:rsid w:val="00CA12E3"/>
    <w:rsid w:val="00CA1476"/>
    <w:rsid w:val="00CA6611"/>
    <w:rsid w:val="00CA6AE6"/>
    <w:rsid w:val="00CA782F"/>
    <w:rsid w:val="00CB187B"/>
    <w:rsid w:val="00CB2835"/>
    <w:rsid w:val="00CB3285"/>
    <w:rsid w:val="00CB4500"/>
    <w:rsid w:val="00CB7800"/>
    <w:rsid w:val="00CC0C72"/>
    <w:rsid w:val="00CC2BFD"/>
    <w:rsid w:val="00CC5236"/>
    <w:rsid w:val="00CD3476"/>
    <w:rsid w:val="00CD64DF"/>
    <w:rsid w:val="00CE225F"/>
    <w:rsid w:val="00CF2F50"/>
    <w:rsid w:val="00CF6198"/>
    <w:rsid w:val="00D02919"/>
    <w:rsid w:val="00D04C61"/>
    <w:rsid w:val="00D05B8D"/>
    <w:rsid w:val="00D065A2"/>
    <w:rsid w:val="00D079AA"/>
    <w:rsid w:val="00D07F00"/>
    <w:rsid w:val="00D1130F"/>
    <w:rsid w:val="00D12EDC"/>
    <w:rsid w:val="00D17B72"/>
    <w:rsid w:val="00D234C9"/>
    <w:rsid w:val="00D263A0"/>
    <w:rsid w:val="00D3185C"/>
    <w:rsid w:val="00D3205F"/>
    <w:rsid w:val="00D3318E"/>
    <w:rsid w:val="00D33E72"/>
    <w:rsid w:val="00D35BD6"/>
    <w:rsid w:val="00D361B5"/>
    <w:rsid w:val="00D37417"/>
    <w:rsid w:val="00D405AC"/>
    <w:rsid w:val="00D411A2"/>
    <w:rsid w:val="00D4606D"/>
    <w:rsid w:val="00D46C92"/>
    <w:rsid w:val="00D478E8"/>
    <w:rsid w:val="00D47FDC"/>
    <w:rsid w:val="00D50B9C"/>
    <w:rsid w:val="00D52D73"/>
    <w:rsid w:val="00D52E58"/>
    <w:rsid w:val="00D56B20"/>
    <w:rsid w:val="00D578B3"/>
    <w:rsid w:val="00D618F4"/>
    <w:rsid w:val="00D714CC"/>
    <w:rsid w:val="00D75BCD"/>
    <w:rsid w:val="00D75EA7"/>
    <w:rsid w:val="00D81ADF"/>
    <w:rsid w:val="00D81F21"/>
    <w:rsid w:val="00D864F2"/>
    <w:rsid w:val="00D92868"/>
    <w:rsid w:val="00D92F95"/>
    <w:rsid w:val="00D939A0"/>
    <w:rsid w:val="00D943F8"/>
    <w:rsid w:val="00D95470"/>
    <w:rsid w:val="00D96B55"/>
    <w:rsid w:val="00DA2619"/>
    <w:rsid w:val="00DA4239"/>
    <w:rsid w:val="00DA65DE"/>
    <w:rsid w:val="00DB0B61"/>
    <w:rsid w:val="00DB1474"/>
    <w:rsid w:val="00DB1CC9"/>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55AD"/>
    <w:rsid w:val="00E4744C"/>
    <w:rsid w:val="00E543E8"/>
    <w:rsid w:val="00E54950"/>
    <w:rsid w:val="00E56A01"/>
    <w:rsid w:val="00E62622"/>
    <w:rsid w:val="00E629A1"/>
    <w:rsid w:val="00E6794C"/>
    <w:rsid w:val="00E71591"/>
    <w:rsid w:val="00E71CEB"/>
    <w:rsid w:val="00E7474F"/>
    <w:rsid w:val="00E80DE3"/>
    <w:rsid w:val="00E82C55"/>
    <w:rsid w:val="00E83E99"/>
    <w:rsid w:val="00E8787E"/>
    <w:rsid w:val="00E92AC3"/>
    <w:rsid w:val="00E9415D"/>
    <w:rsid w:val="00E9565A"/>
    <w:rsid w:val="00EA1360"/>
    <w:rsid w:val="00EA2F6A"/>
    <w:rsid w:val="00EA481B"/>
    <w:rsid w:val="00EB00E0"/>
    <w:rsid w:val="00EB742C"/>
    <w:rsid w:val="00EC059F"/>
    <w:rsid w:val="00EC1F24"/>
    <w:rsid w:val="00EC22F6"/>
    <w:rsid w:val="00EC40D5"/>
    <w:rsid w:val="00ED5B9B"/>
    <w:rsid w:val="00ED6BAD"/>
    <w:rsid w:val="00ED7447"/>
    <w:rsid w:val="00EE00D6"/>
    <w:rsid w:val="00EE11E7"/>
    <w:rsid w:val="00EE1488"/>
    <w:rsid w:val="00EE23FF"/>
    <w:rsid w:val="00EE29AD"/>
    <w:rsid w:val="00EE3112"/>
    <w:rsid w:val="00EE3E24"/>
    <w:rsid w:val="00EE4D5D"/>
    <w:rsid w:val="00EE5131"/>
    <w:rsid w:val="00EF109B"/>
    <w:rsid w:val="00EF201C"/>
    <w:rsid w:val="00EF36AF"/>
    <w:rsid w:val="00EF59A3"/>
    <w:rsid w:val="00EF6675"/>
    <w:rsid w:val="00F008BB"/>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6EC1"/>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3667"/>
    <w:rsid w:val="00F76CAB"/>
    <w:rsid w:val="00F772C6"/>
    <w:rsid w:val="00F815B5"/>
    <w:rsid w:val="00F84FA0"/>
    <w:rsid w:val="00F85195"/>
    <w:rsid w:val="00F868E3"/>
    <w:rsid w:val="00F86BB0"/>
    <w:rsid w:val="00F938BA"/>
    <w:rsid w:val="00F96378"/>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6191A4"/>
  <w15:docId w15:val="{CE8D690B-1129-4F65-8E3F-04972074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D263A0"/>
    <w:pPr>
      <w:spacing w:after="120" w:line="270" w:lineRule="atLeast"/>
    </w:pPr>
    <w:rPr>
      <w:rFonts w:ascii="Arial" w:eastAsia="Times" w:hAnsi="Arial"/>
      <w:lang w:eastAsia="en-US"/>
    </w:rPr>
  </w:style>
  <w:style w:type="paragraph" w:customStyle="1" w:styleId="DHHStabletext">
    <w:name w:val="DHHS table text"/>
    <w:uiPriority w:val="3"/>
    <w:qFormat/>
    <w:rsid w:val="00F008BB"/>
    <w:pPr>
      <w:spacing w:before="80" w:after="60"/>
    </w:pPr>
    <w:rPr>
      <w:rFonts w:ascii="Arial" w:hAnsi="Arial"/>
      <w:lang w:eastAsia="en-US"/>
    </w:rPr>
  </w:style>
  <w:style w:type="paragraph" w:customStyle="1" w:styleId="bodycopynospace">
    <w:name w:val="# body copy (no space)"/>
    <w:basedOn w:val="Normal"/>
    <w:qFormat/>
    <w:rsid w:val="0050532F"/>
    <w:pPr>
      <w:spacing w:after="0" w:line="240" w:lineRule="auto"/>
    </w:pPr>
    <w:rPr>
      <w:rFonts w:cs="Arial"/>
      <w:color w:val="C0504D" w:themeColor="accent2"/>
      <w:sz w:val="20"/>
      <w:lang w:eastAsia="en-AU"/>
    </w:rPr>
  </w:style>
  <w:style w:type="character" w:customStyle="1" w:styleId="HeaderChar">
    <w:name w:val="Header Char"/>
    <w:basedOn w:val="DefaultParagraphFont"/>
    <w:link w:val="Header"/>
    <w:uiPriority w:val="99"/>
    <w:rsid w:val="002552E5"/>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2552E5"/>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ancer.nsw.gov.au/research-and-data/nsw-population-health-services-research-ethics-com" TargetMode="External"/><Relationship Id="rId26" Type="http://schemas.openxmlformats.org/officeDocument/2006/relationships/hyperlink" Target="mailto:rch.ethics@rch.org.au" TargetMode="External"/><Relationship Id="rId39" Type="http://schemas.openxmlformats.org/officeDocument/2006/relationships/hyperlink" Target="mailto:Health.DHAResearch@sa.gov.au" TargetMode="External"/><Relationship Id="rId3" Type="http://schemas.openxmlformats.org/officeDocument/2006/relationships/customXml" Target="../customXml/item3.xml"/><Relationship Id="rId21" Type="http://schemas.openxmlformats.org/officeDocument/2006/relationships/hyperlink" Target="mailto:CINSW-Ethics@health.nsw.gov.au" TargetMode="External"/><Relationship Id="rId34" Type="http://schemas.openxmlformats.org/officeDocument/2006/relationships/hyperlink" Target="https://www.medicalresearch.nsw.gov.au/contact-us/" TargetMode="External"/><Relationship Id="rId42" Type="http://schemas.openxmlformats.org/officeDocument/2006/relationships/hyperlink" Target="https://rgs.health.wa.gov.au" TargetMode="External"/><Relationship Id="rId47" Type="http://schemas.openxmlformats.org/officeDocument/2006/relationships/hyperlink" Target="mailto:ethics@menzies.edu.au"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linicaltrialsandresearch.vic.gov.au/national-mutual-acceptance" TargetMode="External"/><Relationship Id="rId25" Type="http://schemas.openxmlformats.org/officeDocument/2006/relationships/hyperlink" Target="mailto:ethics@petermac.org" TargetMode="External"/><Relationship Id="rId33" Type="http://schemas.openxmlformats.org/officeDocument/2006/relationships/hyperlink" Target="mailto:ethics@act.gov.au" TargetMode="External"/><Relationship Id="rId38" Type="http://schemas.openxmlformats.org/officeDocument/2006/relationships/hyperlink" Target="http://www.sahealth.sa.gov.au/researchethics" TargetMode="External"/><Relationship Id="rId46" Type="http://schemas.openxmlformats.org/officeDocument/2006/relationships/hyperlink" Target="https://health.nt.gov.au/health-governance/department-of-health/committees-regulations-advisory-groups/human-research-ethics-committe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SH-Ethics@health.qld.gov.au" TargetMode="External"/><Relationship Id="rId29" Type="http://schemas.openxmlformats.org/officeDocument/2006/relationships/hyperlink" Target="mailto:Health.humanresearchethicscommittee@sa.gov.au" TargetMode="External"/><Relationship Id="rId41" Type="http://schemas.openxmlformats.org/officeDocument/2006/relationships/hyperlink" Target="mailto:multisite.ethics@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search@monashhealth.org" TargetMode="External"/><Relationship Id="rId32" Type="http://schemas.openxmlformats.org/officeDocument/2006/relationships/hyperlink" Target="http://www.health.act.gov.au/datapublications/research/humanresearch-ethics-committee" TargetMode="External"/><Relationship Id="rId37" Type="http://schemas.openxmlformats.org/officeDocument/2006/relationships/hyperlink" Target="mailto:hiiro_reg@health.qld.gov.au" TargetMode="External"/><Relationship Id="rId40" Type="http://schemas.openxmlformats.org/officeDocument/2006/relationships/hyperlink" Target="https://www.clinicaltrialsandresearch.vic.gov.au" TargetMode="External"/><Relationship Id="rId45" Type="http://schemas.openxmlformats.org/officeDocument/2006/relationships/hyperlink" Target="mailto:research.governance@health.tas.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thics@austin.org.au" TargetMode="External"/><Relationship Id="rId28" Type="http://schemas.openxmlformats.org/officeDocument/2006/relationships/hyperlink" Target="mailto:research.ethics@svhm.org.au" TargetMode="External"/><Relationship Id="rId36" Type="http://schemas.openxmlformats.org/officeDocument/2006/relationships/hyperlink" Target="http://www.health.qld.gov.au/ohmr/html/regu/regu_home"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TSV-Ethics-Committee@health.qld.gov.au" TargetMode="External"/><Relationship Id="rId31" Type="http://schemas.openxmlformats.org/officeDocument/2006/relationships/hyperlink" Target="https://www.phrn.org.au/for-researchers/infrastructure/australian-data-linkage-units/" TargetMode="External"/><Relationship Id="rId44" Type="http://schemas.openxmlformats.org/officeDocument/2006/relationships/hyperlink" Target="https://www.dhhs.tas.gov.au/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research@alfred.org.au" TargetMode="External"/><Relationship Id="rId27" Type="http://schemas.openxmlformats.org/officeDocument/2006/relationships/hyperlink" Target="mailto:research@mh.org.au" TargetMode="External"/><Relationship Id="rId30" Type="http://schemas.openxmlformats.org/officeDocument/2006/relationships/hyperlink" Target="mailto:ethics@act.gov.au" TargetMode="External"/><Relationship Id="rId35" Type="http://schemas.openxmlformats.org/officeDocument/2006/relationships/hyperlink" Target="mailto:moh-researchethics@health.nsw.gov.au" TargetMode="External"/><Relationship Id="rId43" Type="http://schemas.openxmlformats.org/officeDocument/2006/relationships/hyperlink" Target="mailto:researchdevelopment@health.wa.gov.au" TargetMode="External"/><Relationship Id="rId48" Type="http://schemas.openxmlformats.org/officeDocument/2006/relationships/hyperlink" Target="mailto:multisite.ethics@safercare.vic.gov.au"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1" ma:contentTypeDescription="Create a new document." ma:contentTypeScope="" ma:versionID="f0c8c1a844869ab6148d4b7204d5a2f3">
  <xsd:schema xmlns:xsd="http://www.w3.org/2001/XMLSchema" xmlns:xs="http://www.w3.org/2001/XMLSchema" xmlns:p="http://schemas.microsoft.com/office/2006/metadata/properties" xmlns:ns2="06badf41-c0a1-41a6-983a-efd542c2c878" xmlns:ns3="51ef5222-d273-4e86-adbf-8aa3d9e99a84" targetNamespace="http://schemas.microsoft.com/office/2006/metadata/properties" ma:root="true" ma:fieldsID="97a6ad1cfe6bea181354b0b2596e2263" ns2:_="" ns3:_="">
    <xsd:import namespace="06badf41-c0a1-41a6-983a-efd542c2c878"/>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60A633-E900-45D8-8861-2742E60F9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1002</Words>
  <Characters>9482</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10464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Amelia Malocca (Health)</dc:creator>
  <cp:keywords/>
  <dc:description/>
  <cp:lastModifiedBy>Catherine Farrington (SCV)</cp:lastModifiedBy>
  <cp:revision>2</cp:revision>
  <cp:lastPrinted>2020-03-30T03:28:00Z</cp:lastPrinted>
  <dcterms:created xsi:type="dcterms:W3CDTF">2024-03-01T04:49:00Z</dcterms:created>
  <dcterms:modified xsi:type="dcterms:W3CDTF">2024-03-01T04:49:00Z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2023-01-15T23:50:28Z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f2e2c3e8-3ea6-4db2-bb60-8f551b34adca</vt:lpwstr>
  </property>
  <property fmtid="{D5CDD505-2E9C-101B-9397-08002B2CF9AE}" pid="11" name="MSIP_Label_43e64453-338c-4f93-8a4d-0039a0a41f2a_ContentBits">
    <vt:lpwstr>2</vt:lpwstr>
  </property>
  <property fmtid="{D5CDD505-2E9C-101B-9397-08002B2CF9AE}" pid="12" name="MSIP_Label_d00a4df9-c942-4b09-b23a-6c1023f6de27_Enabled">
    <vt:lpwstr>true</vt:lpwstr>
  </property>
  <property fmtid="{D5CDD505-2E9C-101B-9397-08002B2CF9AE}" pid="13" name="MSIP_Label_d00a4df9-c942-4b09-b23a-6c1023f6de27_SetDate">
    <vt:lpwstr>2023-03-20T23:54:49Z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191dcab8-cce2-4b3b-8ada-d62b54036b3c</vt:lpwstr>
  </property>
  <property fmtid="{D5CDD505-2E9C-101B-9397-08002B2CF9AE}" pid="18" name="MSIP_Label_d00a4df9-c942-4b09-b23a-6c1023f6de27_ContentBits">
    <vt:lpwstr>3</vt:lpwstr>
  </property>
</Properties>
</file>